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media/image1.png" ContentType="image/png"/>
  <Override PartName="/word/media/image2.png" ContentType="image/png"/>
  <Override PartName="/word/media/image3.png" ContentType="image/png"/>
  <Override PartName="/word/media/image4.png" ContentType="image/png"/>
  <Override PartName="/word/media/image5.png" ContentType="image/png"/>
  <Override PartName="/word/media/image6.png" ContentType="image/png"/>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Style w:val="divdocumentdivPARAGRAPHNAME"/>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3140"/>
        <w:gridCol w:w="7820"/>
      </w:tblGrid>
      <w:tr>
        <w:trPr/>
        <w:tc>
          <w:tcPr>
            <w:tcW w:w="3140" w:type="dxa"/>
            <w:tcBorders/>
          </w:tcPr>
          <w:p>
            <w:pPr>
              <w:pStyle w:val="Normal"/>
              <w:widowControl/>
              <w:suppressAutoHyphens w:val="true"/>
              <w:spacing w:before="0" w:after="0"/>
              <w:jc w:val="start"/>
              <w:rPr>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4">
                  <wp:simplePos x="0" y="0"/>
                  <wp:positionH relativeFrom="column">
                    <wp:posOffset>902335</wp:posOffset>
                  </wp:positionH>
                  <wp:positionV relativeFrom="paragraph">
                    <wp:posOffset>152400</wp:posOffset>
                  </wp:positionV>
                  <wp:extent cx="673100" cy="673100"/>
                  <wp:effectExtent l="0" t="0" r="0" b="0"/>
                  <wp:wrapNone/>
                  <wp:docPr id="1" name="Picture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00001"/>
                          <pic:cNvPicPr>
                            <a:picLocks noChangeAspect="1" noChangeArrowheads="1"/>
                          </pic:cNvPicPr>
                        </pic:nvPicPr>
                        <pic:blipFill>
                          <a:blip r:embed="rId2"/>
                          <a:stretch>
                            <a:fillRect/>
                          </a:stretch>
                        </pic:blipFill>
                        <pic:spPr bwMode="auto">
                          <a:xfrm>
                            <a:off x="0" y="0"/>
                            <a:ext cx="673100" cy="673100"/>
                          </a:xfrm>
                          <a:prstGeom prst="rect">
                            <a:avLst/>
                          </a:prstGeom>
                          <a:noFill/>
                        </pic:spPr>
                      </pic:pic>
                    </a:graphicData>
                  </a:graphic>
                </wp:anchor>
              </w:drawing>
            </w:r>
          </w:p>
        </w:tc>
        <w:tc>
          <w:tcPr>
            <w:tcW w:w="7820" w:type="dxa"/>
            <w:tcBorders/>
            <w:tcMar>
              <w:bottom w:w="300" w:type="dxa"/>
            </w:tcMar>
          </w:tcPr>
          <w:p>
            <w:pPr>
              <w:pStyle w:val="divParagraph"/>
              <w:widowControl/>
              <w:suppressAutoHyphens w:val="true"/>
              <w:spacing w:lineRule="atLeast" w:line="880" w:before="0" w:after="0"/>
              <w:jc w:val="start"/>
              <w:rPr>
                <w:rStyle w:val="divname"/>
                <w:rFonts w:ascii="Arial" w:hAnsi="Arial" w:eastAsia="Arial" w:cs="Arial"/>
              </w:rPr>
            </w:pPr>
            <w:r>
              <w:rPr>
                <w:rStyle w:val="span"/>
                <w:rFonts w:eastAsia="Arial" w:cs="Arial" w:ascii="Arial" w:hAnsi="Arial"/>
                <w:color w:val="0187DE"/>
                <w:kern w:val="0"/>
                <w:sz w:val="68"/>
                <w:szCs w:val="68"/>
                <w:lang w:val="en-US" w:eastAsia="en-US" w:bidi="ar-SA"/>
              </w:rPr>
              <w:t>TREVOR</w:t>
            </w:r>
            <w:r>
              <w:rPr>
                <w:rStyle w:val="divname"/>
                <w:rFonts w:eastAsia="Arial" w:cs="Arial" w:ascii="Arial" w:hAnsi="Arial"/>
                <w:kern w:val="0"/>
                <w:lang w:val="en-US" w:eastAsia="en-US" w:bidi="ar-SA"/>
              </w:rPr>
              <w:t xml:space="preserve"> </w:t>
            </w:r>
            <w:r>
              <w:rPr>
                <w:rStyle w:val="span"/>
                <w:rFonts w:eastAsia="Arial" w:cs="Arial" w:ascii="Arial" w:hAnsi="Arial"/>
                <w:color w:val="0187DE"/>
                <w:kern w:val="0"/>
                <w:sz w:val="68"/>
                <w:szCs w:val="68"/>
                <w:lang w:val="en-US" w:eastAsia="en-US" w:bidi="ar-SA"/>
              </w:rPr>
              <w:t>CASSELL</w:t>
            </w:r>
          </w:p>
          <w:p>
            <w:pPr>
              <w:pStyle w:val="Normal"/>
              <w:widowControl/>
              <w:suppressAutoHyphens w:val="true"/>
              <w:spacing w:lineRule="atLeast" w:line="320" w:before="0" w:after="0"/>
              <w:jc w:val="start"/>
              <w:rPr>
                <w:rStyle w:val="div"/>
                <w:rFonts w:ascii="Arial" w:hAnsi="Arial" w:eastAsia="Arial" w:cs="Arial"/>
                <w:color w:val="231F20"/>
                <w:sz w:val="22"/>
                <w:szCs w:val="22"/>
              </w:rPr>
            </w:pPr>
            <w:r>
              <w:rPr>
                <w:rStyle w:val="span"/>
                <w:rFonts w:eastAsia="Arial" w:cs="Arial" w:ascii="Arial" w:hAnsi="Arial"/>
                <w:color w:val="231F20"/>
                <w:kern w:val="0"/>
                <w:sz w:val="10"/>
                <w:szCs w:val="10"/>
                <w:lang w:val="en-US" w:eastAsia="en-US" w:bidi="ar-SA"/>
              </w:rPr>
              <w:t> </w:t>
            </w:r>
            <w:r>
              <w:rPr>
                <w:rStyle w:val="divdocumenticonstableiconPlaceL"/>
                <w:rFonts w:eastAsia="Arial" w:cs="Arial" w:ascii="Arial" w:hAnsi="Arial"/>
                <w:color w:val="231F20"/>
                <w:kern w:val="0"/>
                <w:sz w:val="22"/>
                <w:szCs w:val="22"/>
                <w:lang w:val="en-US" w:eastAsia="en-US" w:bidi="ar-SA"/>
              </w:rPr>
              <w:t xml:space="preserve"> </w:t>
            </w:r>
            <w:r>
              <w:rPr>
                <w:rStyle w:val="span"/>
                <w:rFonts w:eastAsia="Arial" w:cs="Arial" w:ascii="Arial" w:hAnsi="Arial"/>
                <w:color w:val="231F20"/>
                <w:kern w:val="0"/>
                <w:sz w:val="22"/>
                <w:szCs w:val="22"/>
                <w:lang w:val="en-US" w:eastAsia="en-US" w:bidi="ar-SA"/>
              </w:rPr>
              <w:drawing>
                <wp:anchor behindDoc="0" distT="0" distB="0" distL="0" distR="0" simplePos="0" locked="0" layoutInCell="1" allowOverlap="1" relativeHeight="5">
                  <wp:simplePos x="0" y="0"/>
                  <wp:positionH relativeFrom="character">
                    <wp:posOffset>0</wp:posOffset>
                  </wp:positionH>
                  <wp:positionV relativeFrom="line">
                    <wp:posOffset>38100</wp:posOffset>
                  </wp:positionV>
                  <wp:extent cx="114935" cy="153035"/>
                  <wp:effectExtent l="0" t="0" r="0" b="0"/>
                  <wp:wrapNone/>
                  <wp:docPr id="2" name="Picture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0003"/>
                          <pic:cNvPicPr>
                            <a:picLocks noChangeAspect="1" noChangeArrowheads="1"/>
                          </pic:cNvPicPr>
                        </pic:nvPicPr>
                        <pic:blipFill>
                          <a:blip r:embed="rId3"/>
                          <a:stretch>
                            <a:fillRect/>
                          </a:stretch>
                        </pic:blipFill>
                        <pic:spPr bwMode="auto">
                          <a:xfrm>
                            <a:off x="0" y="0"/>
                            <a:ext cx="114935" cy="153035"/>
                          </a:xfrm>
                          <a:prstGeom prst="rect">
                            <a:avLst/>
                          </a:prstGeom>
                          <a:noFill/>
                        </pic:spPr>
                      </pic:pic>
                    </a:graphicData>
                  </a:graphic>
                </wp:anchor>
              </w:drawing>
              <w:t>    </w:t>
            </w:r>
            <w:r>
              <w:rPr>
                <w:rStyle w:val="span"/>
                <w:rFonts w:eastAsia="Arial" w:cs="Arial" w:ascii="Arial" w:hAnsi="Arial"/>
                <w:color w:val="231F20"/>
                <w:kern w:val="0"/>
                <w:sz w:val="22"/>
                <w:szCs w:val="22"/>
                <w:lang w:val="en-US" w:eastAsia="en-US" w:bidi="ar-SA"/>
              </w:rPr>
              <w:t>Chilhowie</w:t>
            </w:r>
            <w:r>
              <w:rPr>
                <w:rStyle w:val="span"/>
                <w:rFonts w:eastAsia="Arial" w:cs="Arial" w:ascii="Arial" w:hAnsi="Arial"/>
                <w:color w:val="231F20"/>
                <w:kern w:val="0"/>
                <w:sz w:val="22"/>
                <w:szCs w:val="22"/>
                <w:lang w:val="en-US" w:eastAsia="en-US" w:bidi="ar-SA"/>
              </w:rPr>
              <w:t>, VA </w:t>
            </w:r>
            <w:r>
              <w:rPr>
                <w:rStyle w:val="span"/>
                <w:rFonts w:eastAsia="Arial" w:cs="Arial" w:ascii="Arial" w:hAnsi="Arial"/>
                <w:color w:val="231F20"/>
                <w:kern w:val="0"/>
                <w:sz w:val="22"/>
                <w:szCs w:val="22"/>
                <w:lang w:val="en-US" w:eastAsia="en-US" w:bidi="ar-SA"/>
              </w:rPr>
              <w:t>24319</w:t>
            </w:r>
            <w:r>
              <w:rPr>
                <w:rStyle w:val="span"/>
                <w:rFonts w:eastAsia="Arial" w:cs="Arial" w:ascii="Arial" w:hAnsi="Arial"/>
                <w:color w:val="231F20"/>
                <w:kern w:val="0"/>
                <w:sz w:val="22"/>
                <w:szCs w:val="22"/>
                <w:lang w:val="en-US" w:eastAsia="en-US" w:bidi="ar-SA"/>
              </w:rPr>
              <w:t>   </w:t>
            </w:r>
            <w:r>
              <w:rPr>
                <w:rStyle w:val="divdocumenticonstable"/>
                <w:rFonts w:eastAsia="Arial" w:cs="Arial" w:ascii="Arial" w:hAnsi="Arial"/>
                <w:color w:val="231F20"/>
                <w:kern w:val="0"/>
                <w:sz w:val="22"/>
                <w:szCs w:val="22"/>
                <w:lang w:val="en-US" w:eastAsia="en-US" w:bidi="ar-SA"/>
              </w:rPr>
              <w:t> </w:t>
            </w:r>
            <w:r>
              <w:rPr>
                <w:rStyle w:val="divdocumenticonstableiconPlaceL"/>
                <w:rFonts w:eastAsia="Arial" w:cs="Arial" w:ascii="Arial" w:hAnsi="Arial"/>
                <w:color w:val="231F20"/>
                <w:kern w:val="0"/>
                <w:sz w:val="22"/>
                <w:szCs w:val="22"/>
                <w:lang w:val="en-US" w:eastAsia="en-US" w:bidi="ar-SA"/>
              </w:rPr>
              <w:t xml:space="preserve"> </w:t>
            </w:r>
            <w:r>
              <w:rPr>
                <w:rStyle w:val="span"/>
                <w:rFonts w:eastAsia="Arial" w:cs="Arial" w:ascii="Arial" w:hAnsi="Arial"/>
                <w:color w:val="231F20"/>
                <w:kern w:val="0"/>
                <w:sz w:val="10"/>
                <w:szCs w:val="10"/>
                <w:lang w:val="en-US" w:eastAsia="en-US" w:bidi="ar-SA"/>
              </w:rPr>
              <w:drawing>
                <wp:anchor behindDoc="0" distT="0" distB="0" distL="0" distR="0" simplePos="0" locked="0" layoutInCell="1" allowOverlap="1" relativeHeight="6">
                  <wp:simplePos x="0" y="0"/>
                  <wp:positionH relativeFrom="character">
                    <wp:posOffset>0</wp:posOffset>
                  </wp:positionH>
                  <wp:positionV relativeFrom="line">
                    <wp:posOffset>44450</wp:posOffset>
                  </wp:positionV>
                  <wp:extent cx="140335" cy="140335"/>
                  <wp:effectExtent l="0" t="0" r="0" b="0"/>
                  <wp:wrapNone/>
                  <wp:docPr id="3" name="Picture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00005"/>
                          <pic:cNvPicPr>
                            <a:picLocks noChangeAspect="1" noChangeArrowheads="1"/>
                          </pic:cNvPicPr>
                        </pic:nvPicPr>
                        <pic:blipFill>
                          <a:blip r:embed="rId4"/>
                          <a:stretch>
                            <a:fillRect/>
                          </a:stretch>
                        </pic:blipFill>
                        <pic:spPr bwMode="auto">
                          <a:xfrm>
                            <a:off x="0" y="0"/>
                            <a:ext cx="140335" cy="140335"/>
                          </a:xfrm>
                          <a:prstGeom prst="rect">
                            <a:avLst/>
                          </a:prstGeom>
                          <a:noFill/>
                        </pic:spPr>
                      </pic:pic>
                    </a:graphicData>
                  </a:graphic>
                </wp:anchor>
              </w:drawing>
              <w:t> </w:t>
            </w:r>
            <w:r>
              <w:rPr>
                <w:rStyle w:val="span"/>
                <w:rFonts w:eastAsia="Arial" w:cs="Arial" w:ascii="Arial" w:hAnsi="Arial"/>
                <w:color w:val="231F20"/>
                <w:kern w:val="0"/>
                <w:sz w:val="22"/>
                <w:szCs w:val="22"/>
                <w:lang w:val="en-US" w:eastAsia="en-US" w:bidi="ar-SA"/>
              </w:rPr>
              <w:t>     (276) 780</w:t>
              <w:noBreakHyphen/>
              <w:t>5258   </w:t>
            </w:r>
            <w:r>
              <w:rPr>
                <w:rStyle w:val="divdocumenticonstable"/>
                <w:rFonts w:eastAsia="Arial" w:cs="Arial" w:ascii="Arial" w:hAnsi="Arial"/>
                <w:color w:val="231F20"/>
                <w:kern w:val="0"/>
                <w:sz w:val="22"/>
                <w:szCs w:val="22"/>
                <w:lang w:val="en-US" w:eastAsia="en-US" w:bidi="ar-SA"/>
              </w:rPr>
              <w:t> </w:t>
            </w:r>
            <w:r>
              <w:rPr>
                <w:rStyle w:val="divdocumenticonstableiconPlaceL"/>
                <w:rFonts w:eastAsia="Arial" w:cs="Arial" w:ascii="Arial" w:hAnsi="Arial"/>
                <w:color w:val="231F20"/>
                <w:kern w:val="0"/>
                <w:sz w:val="22"/>
                <w:szCs w:val="22"/>
                <w:lang w:val="en-US" w:eastAsia="en-US" w:bidi="ar-SA"/>
              </w:rPr>
              <w:t xml:space="preserve"> </w:t>
            </w:r>
            <w:r>
              <w:drawing>
                <wp:anchor behindDoc="0" distT="0" distB="0" distL="0" distR="0" simplePos="0" locked="0" layoutInCell="1" allowOverlap="1" relativeHeight="7">
                  <wp:simplePos x="0" y="0"/>
                  <wp:positionH relativeFrom="character">
                    <wp:posOffset>0</wp:posOffset>
                  </wp:positionH>
                  <wp:positionV relativeFrom="line">
                    <wp:posOffset>50800</wp:posOffset>
                  </wp:positionV>
                  <wp:extent cx="127635" cy="127635"/>
                  <wp:effectExtent l="0" t="0" r="0" b="0"/>
                  <wp:wrapNone/>
                  <wp:docPr id="4" name="Picture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00007"/>
                          <pic:cNvPicPr>
                            <a:picLocks noChangeAspect="1" noChangeArrowheads="1"/>
                          </pic:cNvPicPr>
                        </pic:nvPicPr>
                        <pic:blipFill>
                          <a:blip r:embed="rId5"/>
                          <a:stretch>
                            <a:fillRect/>
                          </a:stretch>
                        </pic:blipFill>
                        <pic:spPr bwMode="auto">
                          <a:xfrm>
                            <a:off x="0" y="0"/>
                            <a:ext cx="127635" cy="127635"/>
                          </a:xfrm>
                          <a:prstGeom prst="rect">
                            <a:avLst/>
                          </a:prstGeom>
                          <a:noFill/>
                        </pic:spPr>
                      </pic:pic>
                    </a:graphicData>
                  </a:graphic>
                </wp:anchor>
              </w:drawing>
            </w:r>
            <w:r>
              <w:rPr>
                <w:rStyle w:val="span"/>
                <w:rFonts w:eastAsia="Arial" w:cs="Arial" w:ascii="Arial" w:hAnsi="Arial"/>
                <w:color w:val="231F20"/>
                <w:kern w:val="0"/>
                <w:sz w:val="10"/>
                <w:szCs w:val="10"/>
                <w:lang w:val="en-US" w:eastAsia="en-US" w:bidi="ar-SA"/>
              </w:rPr>
              <w:t> </w:t>
            </w:r>
            <w:r>
              <w:rPr>
                <w:rStyle w:val="span"/>
                <w:rFonts w:eastAsia="Arial" w:cs="Arial" w:ascii="Arial" w:hAnsi="Arial"/>
                <w:color w:val="231F20"/>
                <w:kern w:val="0"/>
                <w:sz w:val="22"/>
                <w:szCs w:val="22"/>
                <w:lang w:val="en-US" w:eastAsia="en-US" w:bidi="ar-SA"/>
              </w:rPr>
              <w:t>     tjcassell87@gmail.com    </w:t>
            </w:r>
            <w:r>
              <w:rPr>
                <w:rStyle w:val="divdocumenticonstable"/>
                <w:rFonts w:eastAsia="Arial" w:cs="Arial" w:ascii="Arial" w:hAnsi="Arial"/>
                <w:color w:val="231F20"/>
                <w:kern w:val="0"/>
                <w:sz w:val="22"/>
                <w:szCs w:val="22"/>
                <w:lang w:val="en-US" w:eastAsia="en-US" w:bidi="ar-SA"/>
              </w:rPr>
              <w:t> </w:t>
            </w:r>
          </w:p>
        </w:tc>
      </w:tr>
    </w:tbl>
    <w:p>
      <w:pPr>
        <w:pStyle w:val="Normal"/>
        <w:rPr>
          <w:vanish/>
        </w:rPr>
      </w:pPr>
      <w:r>
        <w:rPr>
          <w:vanish w:val="false"/>
        </w:rPr>
      </w:r>
    </w:p>
    <w:p>
      <w:pPr>
        <w:pStyle w:val="Normal"/>
        <w:rPr>
          <w:vanish/>
        </w:rPr>
      </w:pPr>
      <w:r>
        <w:rPr>
          <w:vanish w:val="false"/>
        </w:rPr>
      </w:r>
    </w:p>
    <w:tbl>
      <w:tblPr>
        <w:tblStyle w:val="divdocumentsectiontwocolsection"/>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2758"/>
        <w:gridCol w:w="8202"/>
      </w:tblGrid>
      <w:tr>
        <w:trPr/>
        <w:tc>
          <w:tcPr>
            <w:tcW w:w="2758" w:type="dxa"/>
            <w:tcBorders/>
          </w:tcPr>
          <w:p>
            <w:pPr>
              <w:pStyle w:val="divdocumentsectiontwocolsectiondivheadingdivsectiontitle"/>
              <w:widowControl/>
              <w:suppressAutoHyphens w:val="true"/>
              <w:spacing w:lineRule="atLeast" w:line="340" w:before="0" w:after="0"/>
              <w:ind w:end="300"/>
              <w:jc w:val="end"/>
              <w:rPr>
                <w:rStyle w:val="divdocumentsectiontwocolsectiondivheading"/>
                <w:rFonts w:ascii="Arial" w:hAnsi="Arial" w:eastAsia="Arial" w:cs="Arial"/>
                <w:b/>
                <w:bCs/>
                <w:caps/>
                <w:color w:val="0187DE"/>
              </w:rPr>
            </w:pPr>
            <w:r>
              <w:rPr>
                <w:rStyle w:val="divdocumentsectiontwocolsectiondivheading"/>
                <w:rFonts w:eastAsia="Arial" w:cs="Arial" w:ascii="Arial" w:hAnsi="Arial"/>
                <w:b/>
                <w:bCs/>
                <w:caps/>
                <w:color w:val="0187DE"/>
                <w:kern w:val="0"/>
                <w:lang w:val="en-US" w:eastAsia="en-US" w:bidi="ar-SA"/>
              </w:rPr>
              <w:t>Website, Portfolio, Profiles</w:t>
            </w:r>
          </w:p>
        </w:tc>
        <w:tc>
          <w:tcPr>
            <w:tcW w:w="8202" w:type="dxa"/>
            <w:tcBorders>
              <w:start w:val="single" w:sz="8" w:space="0" w:color="979797"/>
            </w:tcBorders>
          </w:tcPr>
          <w:tbl>
            <w:tblPr>
              <w:tblStyle w:val="divdocumentsectiontwocolsectionnotlangSecnotskliSecnothiltSecdivparagraphWrapperdivparagraph"/>
              <w:tblW w:w="5000" w:type="pct"/>
              <w:jc w:val="start"/>
              <w:tblInd w:w="0" w:type="dxa"/>
              <w:tblLayout w:type="fixed"/>
              <w:tblCellMar>
                <w:top w:w="300" w:type="dxa"/>
                <w:start w:w="0" w:type="dxa"/>
                <w:bottom w:w="0" w:type="dxa"/>
                <w:end w:w="0" w:type="dxa"/>
              </w:tblCellMar>
              <w:tblLook w:firstRow="1" w:noVBand="1" w:lastRow="1" w:firstColumn="1" w:lastColumn="1" w:noHBand="0" w:val="05e0"/>
            </w:tblPr>
            <w:tblGrid>
              <w:gridCol w:w="279"/>
              <w:gridCol w:w="7923"/>
            </w:tblGrid>
            <w:tr>
              <w:trPr>
                <w:trHeight w:val="630" w:hRule="atLeast"/>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8">
                        <wp:simplePos x="0" y="0"/>
                        <wp:positionH relativeFrom="column">
                          <wp:posOffset>-76200</wp:posOffset>
                        </wp:positionH>
                        <wp:positionV relativeFrom="paragraph">
                          <wp:posOffset>-190500</wp:posOffset>
                        </wp:positionV>
                        <wp:extent cx="140335" cy="381000"/>
                        <wp:effectExtent l="0" t="0" r="0" b="0"/>
                        <wp:wrapNone/>
                        <wp:docPr id="5" name="Picture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00009"/>
                                <pic:cNvPicPr>
                                  <a:picLocks noChangeAspect="1" noChangeArrowheads="1"/>
                                </pic:cNvPicPr>
                              </pic:nvPicPr>
                              <pic:blipFill>
                                <a:blip r:embed="rId6"/>
                                <a:stretch>
                                  <a:fillRect/>
                                </a:stretch>
                              </pic:blipFill>
                              <pic:spPr bwMode="auto">
                                <a:xfrm>
                                  <a:off x="0" y="0"/>
                                  <a:ext cx="140335" cy="381000"/>
                                </a:xfrm>
                                <a:prstGeom prst="rect">
                                  <a:avLst/>
                                </a:prstGeom>
                                <a:noFill/>
                              </pic:spPr>
                            </pic:pic>
                          </a:graphicData>
                        </a:graphic>
                      </wp:anchor>
                    </w:drawing>
                  </w:r>
                </w:p>
              </w:tc>
              <w:tc>
                <w:tcPr>
                  <w:tcW w:w="7923" w:type="dxa"/>
                  <w:tcBorders/>
                  <w:vAlign w:val="bottom"/>
                </w:tcPr>
                <w:p>
                  <w:pPr>
                    <w:pStyle w:val="divdocumentulli"/>
                    <w:widowControl/>
                    <w:numPr>
                      <w:ilvl w:val="0"/>
                      <w:numId w:val="1"/>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hyperlink r:id="rId7">
                    <w:r>
                      <w:rPr>
                        <w:rStyle w:val="Hyperlink"/>
                        <w:rFonts w:eastAsia="Arial" w:cs="Arial" w:ascii="Arial" w:hAnsi="Arial"/>
                        <w:kern w:val="0"/>
                        <w:sz w:val="22"/>
                        <w:szCs w:val="22"/>
                        <w:lang w:val="en-US" w:eastAsia="en-US" w:bidi="ar-SA"/>
                      </w:rPr>
                      <w:t>https://www.linkedin.com/in/report-maestro-trevor-cassell/</w:t>
                    </w:r>
                  </w:hyperlink>
                  <w:r>
                    <w:rPr>
                      <w:rStyle w:val="span"/>
                      <w:rFonts w:eastAsia="Arial" w:cs="Arial" w:ascii="Arial" w:hAnsi="Arial"/>
                      <w:color w:val="231F20"/>
                      <w:kern w:val="0"/>
                      <w:sz w:val="22"/>
                      <w:szCs w:val="22"/>
                      <w:lang w:val="en-US" w:eastAsia="en-US" w:bidi="ar-SA"/>
                    </w:rPr>
                    <w:t xml:space="preserve"> </w:t>
                  </w:r>
                </w:p>
                <w:p>
                  <w:pPr>
                    <w:pStyle w:val="divdocumentulli"/>
                    <w:widowControl/>
                    <w:numPr>
                      <w:ilvl w:val="0"/>
                      <w:numId w:val="1"/>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hyperlink r:id="rId8">
                    <w:r>
                      <w:rPr>
                        <w:rStyle w:val="Hyperlink"/>
                        <w:rFonts w:eastAsia="Arial" w:cs="Arial" w:ascii="Arial" w:hAnsi="Arial"/>
                        <w:kern w:val="0"/>
                        <w:sz w:val="22"/>
                        <w:szCs w:val="22"/>
                        <w:lang w:val="en-US" w:eastAsia="en-US" w:bidi="ar-SA"/>
                      </w:rPr>
                      <w:t>www.trevorcassell.com</w:t>
                    </w:r>
                  </w:hyperlink>
                  <w:r>
                    <w:rPr>
                      <w:rStyle w:val="span"/>
                      <w:rFonts w:eastAsia="Arial" w:cs="Arial" w:ascii="Arial" w:hAnsi="Arial"/>
                      <w:color w:val="231F20"/>
                      <w:kern w:val="0"/>
                      <w:sz w:val="22"/>
                      <w:szCs w:val="22"/>
                      <w:lang w:val="en-US" w:eastAsia="en-US" w:bidi="ar-SA"/>
                    </w:rPr>
                    <w:t xml:space="preserve"> </w:t>
                  </w:r>
                </w:p>
                <w:p>
                  <w:pPr>
                    <w:pStyle w:val="divdocumentulli"/>
                    <w:widowControl/>
                    <w:numPr>
                      <w:ilvl w:val="0"/>
                      <w:numId w:val="1"/>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hyperlink r:id="rId9">
                    <w:r>
                      <w:rPr>
                        <w:rStyle w:val="Hyperlink"/>
                        <w:rFonts w:eastAsia="Arial" w:cs="Arial" w:ascii="Arial" w:hAnsi="Arial"/>
                        <w:kern w:val="0"/>
                        <w:sz w:val="22"/>
                        <w:szCs w:val="22"/>
                        <w:lang w:val="en-US" w:eastAsia="en-US" w:bidi="ar-SA"/>
                      </w:rPr>
                      <w:t>https://github.com/sudo-sql?tab=repositories</w:t>
                    </w:r>
                  </w:hyperlink>
                </w:p>
              </w:tc>
            </w:tr>
          </w:tbl>
          <w:p>
            <w:pPr>
              <w:pStyle w:val="Normal"/>
              <w:rPr>
                <w:rStyle w:val="divdocumentsectiontwocolsectiondivheading"/>
                <w:rFonts w:ascii="Arial" w:hAnsi="Arial" w:eastAsia="Arial" w:cs="Arial"/>
                <w:b/>
                <w:bCs/>
                <w:caps/>
                <w:color w:val="0187DE"/>
              </w:rPr>
            </w:pPr>
            <w:r>
              <w:rPr>
                <w:rFonts w:eastAsia="Arial" w:cs="Arial" w:ascii="Arial" w:hAnsi="Arial"/>
                <w:b/>
                <w:bCs/>
                <w:caps/>
                <w:color w:val="0187DE"/>
              </w:rPr>
            </w:r>
          </w:p>
        </w:tc>
      </w:tr>
    </w:tbl>
    <w:p>
      <w:pPr>
        <w:pStyle w:val="Normal"/>
        <w:rPr>
          <w:vanish/>
        </w:rPr>
      </w:pPr>
      <w:r>
        <w:rPr>
          <w:vanish w:val="false"/>
        </w:rPr>
      </w:r>
    </w:p>
    <w:tbl>
      <w:tblPr>
        <w:tblStyle w:val="divdocumentsectiontwocolsection"/>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2758"/>
        <w:gridCol w:w="8202"/>
      </w:tblGrid>
      <w:tr>
        <w:trPr/>
        <w:tc>
          <w:tcPr>
            <w:tcW w:w="2758" w:type="dxa"/>
            <w:tcBorders/>
          </w:tcPr>
          <w:p>
            <w:pPr>
              <w:pStyle w:val="divdocumentsectiontwocolsectiondivheadingdivsectiontitle"/>
              <w:widowControl/>
              <w:suppressAutoHyphens w:val="true"/>
              <w:spacing w:lineRule="atLeast" w:line="340" w:before="0" w:after="0"/>
              <w:ind w:end="300"/>
              <w:jc w:val="end"/>
              <w:rPr>
                <w:rStyle w:val="divdocumentsectiontwocolsectiondivheading"/>
                <w:rFonts w:ascii="Arial" w:hAnsi="Arial" w:eastAsia="Arial" w:cs="Arial"/>
                <w:b/>
                <w:bCs/>
                <w:caps/>
                <w:color w:val="0187DE"/>
              </w:rPr>
            </w:pPr>
            <w:r>
              <w:rPr>
                <w:rStyle w:val="divdocumentsectiontwocolsectiondivheading"/>
                <w:rFonts w:eastAsia="Arial" w:cs="Arial" w:ascii="Arial" w:hAnsi="Arial"/>
                <w:b/>
                <w:bCs/>
                <w:caps/>
                <w:color w:val="0187DE"/>
                <w:kern w:val="0"/>
                <w:lang w:val="en-US" w:eastAsia="en-US" w:bidi="ar-SA"/>
              </w:rPr>
              <w:t>Professional Summary</w:t>
            </w:r>
          </w:p>
        </w:tc>
        <w:tc>
          <w:tcPr>
            <w:tcW w:w="8202" w:type="dxa"/>
            <w:tcBorders>
              <w:start w:val="single" w:sz="8" w:space="0" w:color="979797"/>
            </w:tcBorders>
          </w:tcPr>
          <w:tbl>
            <w:tblPr>
              <w:tblStyle w:val="divdocumentsectiontwocolsectionnotlangSecnotskliSecnothiltSecdivparagraphWrapperdivparagraph"/>
              <w:tblW w:w="5000" w:type="pct"/>
              <w:jc w:val="start"/>
              <w:tblInd w:w="0" w:type="dxa"/>
              <w:tblLayout w:type="fixed"/>
              <w:tblCellMar>
                <w:top w:w="3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9">
                        <wp:simplePos x="0" y="0"/>
                        <wp:positionH relativeFrom="column">
                          <wp:posOffset>-76200</wp:posOffset>
                        </wp:positionH>
                        <wp:positionV relativeFrom="paragraph">
                          <wp:posOffset>63500</wp:posOffset>
                        </wp:positionV>
                        <wp:extent cx="140335" cy="140335"/>
                        <wp:effectExtent l="0" t="0" r="0" b="0"/>
                        <wp:wrapNone/>
                        <wp:docPr id="6" name="Picture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100011"/>
                                <pic:cNvPicPr>
                                  <a:picLocks noChangeAspect="1" noChangeArrowheads="1"/>
                                </pic:cNvPicPr>
                              </pic:nvPicPr>
                              <pic:blipFill>
                                <a:blip r:embed="rId10"/>
                                <a:stretch>
                                  <a:fillRect/>
                                </a:stretch>
                              </pic:blipFill>
                              <pic:spPr bwMode="auto">
                                <a:xfrm>
                                  <a:off x="0" y="0"/>
                                  <a:ext cx="140335" cy="140335"/>
                                </a:xfrm>
                                <a:prstGeom prst="rect">
                                  <a:avLst/>
                                </a:prstGeom>
                                <a:noFill/>
                              </pic:spPr>
                            </pic:pic>
                          </a:graphicData>
                        </a:graphic>
                      </wp:anchor>
                    </w:drawing>
                  </w:r>
                </w:p>
              </w:tc>
              <w:tc>
                <w:tcPr>
                  <w:tcW w:w="7923" w:type="dxa"/>
                  <w:tcBorders/>
                  <w:vAlign w:val="bottom"/>
                </w:tcPr>
                <w:p>
                  <w:pPr>
                    <w:pStyle w:val="p"/>
                    <w:widowControl/>
                    <w:suppressAutoHyphens w:val="true"/>
                    <w:spacing w:lineRule="atLeast" w:line="320" w:before="0" w:after="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Results-driven SQL Developer with 7 years of professional experience in MS SQL Server, ETL development, database architecture, and application support. Proven ability to design and implement tailored technical solutions that align with business objectives and operational requirements. Recognized for strong analytical thinking, problem-solving skills, and consistent delivery of high-quality results in dynamic, cross-functional environments.</w:t>
                  </w:r>
                </w:p>
              </w:tc>
            </w:tr>
          </w:tbl>
          <w:p>
            <w:pPr>
              <w:pStyle w:val="Normal"/>
              <w:rPr>
                <w:rStyle w:val="divdocumentsectiontwocolsectiondivheading"/>
                <w:rFonts w:ascii="Arial" w:hAnsi="Arial" w:eastAsia="Arial" w:cs="Arial"/>
                <w:b/>
                <w:bCs/>
                <w:caps/>
                <w:color w:val="0187DE"/>
              </w:rPr>
            </w:pPr>
            <w:r>
              <w:rPr>
                <w:rFonts w:eastAsia="Arial" w:cs="Arial" w:ascii="Arial" w:hAnsi="Arial"/>
                <w:b/>
                <w:bCs/>
                <w:caps/>
                <w:color w:val="0187DE"/>
              </w:rPr>
            </w:r>
          </w:p>
        </w:tc>
      </w:tr>
    </w:tbl>
    <w:p>
      <w:pPr>
        <w:pStyle w:val="Normal"/>
        <w:rPr>
          <w:vanish/>
        </w:rPr>
      </w:pPr>
      <w:r>
        <w:rPr>
          <w:vanish w:val="false"/>
        </w:rPr>
      </w:r>
    </w:p>
    <w:tbl>
      <w:tblPr>
        <w:tblStyle w:val="divdocumentsectiontwocolsection"/>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2758"/>
        <w:gridCol w:w="8202"/>
      </w:tblGrid>
      <w:tr>
        <w:trPr/>
        <w:tc>
          <w:tcPr>
            <w:tcW w:w="2758" w:type="dxa"/>
            <w:tcBorders/>
          </w:tcPr>
          <w:p>
            <w:pPr>
              <w:pStyle w:val="divdocumentsectiontwocolsectiondivheadingdivsectiontitle"/>
              <w:widowControl/>
              <w:suppressAutoHyphens w:val="true"/>
              <w:spacing w:lineRule="atLeast" w:line="340" w:before="0" w:after="0"/>
              <w:ind w:end="300"/>
              <w:jc w:val="end"/>
              <w:rPr>
                <w:rStyle w:val="divdocumentsectiontwocolsectiondivheading"/>
                <w:rFonts w:ascii="Arial" w:hAnsi="Arial" w:eastAsia="Arial" w:cs="Arial"/>
                <w:b/>
                <w:bCs/>
                <w:caps/>
                <w:color w:val="0187DE"/>
              </w:rPr>
            </w:pPr>
            <w:r>
              <w:rPr>
                <w:rStyle w:val="divdocumentsectiontwocolsectiondivheading"/>
                <w:rFonts w:eastAsia="Arial" w:cs="Arial" w:ascii="Arial" w:hAnsi="Arial"/>
                <w:b/>
                <w:bCs/>
                <w:caps/>
                <w:color w:val="0187DE"/>
                <w:kern w:val="0"/>
                <w:lang w:val="en-US" w:eastAsia="en-US" w:bidi="ar-SA"/>
              </w:rPr>
              <w:t>Skills</w:t>
            </w:r>
          </w:p>
        </w:tc>
        <w:tc>
          <w:tcPr>
            <w:tcW w:w="8202" w:type="dxa"/>
            <w:tcBorders>
              <w:start w:val="single" w:sz="8" w:space="0" w:color="979797"/>
            </w:tcBorders>
          </w:tcPr>
          <w:tbl>
            <w:tblPr>
              <w:tblStyle w:val="infoWrapperTable"/>
              <w:tblW w:w="8180" w:type="dxa"/>
              <w:jc w:val="start"/>
              <w:tblInd w:w="0" w:type="dxa"/>
              <w:tblLayout w:type="fixed"/>
              <w:tblCellMar>
                <w:top w:w="300" w:type="dxa"/>
                <w:start w:w="0" w:type="dxa"/>
                <w:bottom w:w="0" w:type="dxa"/>
                <w:end w:w="0" w:type="dxa"/>
              </w:tblCellMar>
              <w:tblLook w:firstRow="1" w:noVBand="1" w:lastRow="1" w:firstColumn="1" w:lastColumn="1" w:noHBand="0" w:val="05e0"/>
            </w:tblPr>
            <w:tblGrid>
              <w:gridCol w:w="278"/>
              <w:gridCol w:w="7902"/>
            </w:tblGrid>
            <w:tr>
              <w:trPr/>
              <w:tc>
                <w:tcPr>
                  <w:tcW w:w="278"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10">
                        <wp:simplePos x="0" y="0"/>
                        <wp:positionH relativeFrom="column">
                          <wp:posOffset>-76200</wp:posOffset>
                        </wp:positionH>
                        <wp:positionV relativeFrom="paragraph">
                          <wp:posOffset>63500</wp:posOffset>
                        </wp:positionV>
                        <wp:extent cx="140335" cy="140335"/>
                        <wp:effectExtent l="0" t="0" r="0" b="0"/>
                        <wp:wrapNone/>
                        <wp:docPr id="7" name="Picture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0013"/>
                                <pic:cNvPicPr>
                                  <a:picLocks noChangeAspect="1" noChangeArrowheads="1"/>
                                </pic:cNvPicPr>
                              </pic:nvPicPr>
                              <pic:blipFill>
                                <a:blip r:embed="rId11"/>
                                <a:stretch>
                                  <a:fillRect/>
                                </a:stretch>
                              </pic:blipFill>
                              <pic:spPr bwMode="auto">
                                <a:xfrm>
                                  <a:off x="0" y="0"/>
                                  <a:ext cx="140335" cy="140335"/>
                                </a:xfrm>
                                <a:prstGeom prst="rect">
                                  <a:avLst/>
                                </a:prstGeom>
                                <a:noFill/>
                              </pic:spPr>
                            </pic:pic>
                          </a:graphicData>
                        </a:graphic>
                      </wp:anchor>
                    </w:drawing>
                  </w:r>
                </w:p>
              </w:tc>
              <w:tc>
                <w:tcPr>
                  <w:tcW w:w="7902" w:type="dxa"/>
                  <w:tcBorders/>
                  <w:vAlign w:val="bottom"/>
                </w:tcPr>
                <w:tbl>
                  <w:tblPr>
                    <w:tblStyle w:val="divdocumenttable"/>
                    <w:tblW w:w="790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3950"/>
                    <w:gridCol w:w="3950"/>
                  </w:tblGrid>
                  <w:tr>
                    <w:trPr/>
                    <w:tc>
                      <w:tcPr>
                        <w:tcW w:w="3950" w:type="dxa"/>
                        <w:tcBorders/>
                      </w:tcPr>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 xml:space="preserve">SQL (T-SQL, PL/SQL) </w:t>
                        </w:r>
                      </w:p>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Microsoft SQL Server</w:t>
                        </w:r>
                      </w:p>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 xml:space="preserve">Microsoft Access </w:t>
                        </w:r>
                      </w:p>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 xml:space="preserve">SSIS/ETL </w:t>
                        </w:r>
                      </w:p>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 xml:space="preserve">Visual Studio </w:t>
                        </w:r>
                      </w:p>
                    </w:tc>
                    <w:tc>
                      <w:tcPr>
                        <w:tcW w:w="3950" w:type="dxa"/>
                        <w:tcBorders/>
                      </w:tcPr>
                      <w:p>
                        <w:pPr>
                          <w:pStyle w:val="divdocumentulli"/>
                          <w:widowControl/>
                          <w:numPr>
                            <w:ilvl w:val="0"/>
                            <w:numId w:val="2"/>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Application Support</w:t>
                        </w:r>
                      </w:p>
                      <w:p>
                        <w:pPr>
                          <w:pStyle w:val="divdocumentulli"/>
                          <w:widowControl/>
                          <w:numPr>
                            <w:ilvl w:val="0"/>
                            <w:numId w:val="3"/>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Power BI</w:t>
                        </w:r>
                      </w:p>
                      <w:p>
                        <w:pPr>
                          <w:pStyle w:val="divdocumentulli"/>
                          <w:widowControl/>
                          <w:numPr>
                            <w:ilvl w:val="0"/>
                            <w:numId w:val="3"/>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.NET/C#/API</w:t>
                        </w:r>
                      </w:p>
                      <w:p>
                        <w:pPr>
                          <w:pStyle w:val="divdocumentulli"/>
                          <w:widowControl/>
                          <w:numPr>
                            <w:ilvl w:val="0"/>
                            <w:numId w:val="3"/>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SSRS</w:t>
                        </w:r>
                      </w:p>
                      <w:p>
                        <w:pPr>
                          <w:pStyle w:val="divdocumentulli"/>
                          <w:widowControl/>
                          <w:numPr>
                            <w:ilvl w:val="0"/>
                            <w:numId w:val="3"/>
                          </w:numPr>
                          <w:suppressAutoHyphens w:val="true"/>
                          <w:spacing w:lineRule="atLeast" w:line="320" w:before="0" w:after="0"/>
                          <w:ind w:hanging="361" w:start="520"/>
                          <w:jc w:val="start"/>
                          <w:rPr>
                            <w:rStyle w:val="divdocumentdivparagraphsinglecolumn"/>
                            <w:rFonts w:ascii="Arial" w:hAnsi="Arial" w:eastAsia="Arial" w:cs="Arial"/>
                            <w:color w:val="231F20"/>
                            <w:sz w:val="22"/>
                            <w:szCs w:val="22"/>
                          </w:rPr>
                        </w:pPr>
                        <w:r>
                          <w:rPr>
                            <w:rStyle w:val="divdocumentdivparagraphsinglecolumn"/>
                            <w:rFonts w:eastAsia="Arial" w:cs="Arial" w:ascii="Arial" w:hAnsi="Arial"/>
                            <w:color w:val="231F20"/>
                            <w:kern w:val="0"/>
                            <w:sz w:val="22"/>
                            <w:szCs w:val="22"/>
                            <w:lang w:val="en-US" w:eastAsia="en-US" w:bidi="ar-SA"/>
                          </w:rPr>
                          <w:t>Python</w:t>
                        </w:r>
                      </w:p>
                    </w:tc>
                  </w:tr>
                </w:tbl>
                <w:p>
                  <w:pPr>
                    <w:pStyle w:val="Normal"/>
                    <w:rPr>
                      <w:rStyle w:val="infoParaWrapper"/>
                      <w:rFonts w:ascii="Arial" w:hAnsi="Arial" w:eastAsia="Arial" w:cs="Arial"/>
                      <w:color w:val="231F20"/>
                      <w:sz w:val="22"/>
                      <w:szCs w:val="22"/>
                    </w:rPr>
                  </w:pPr>
                  <w:r>
                    <w:rPr>
                      <w:rFonts w:eastAsia="Arial" w:cs="Arial" w:ascii="Arial" w:hAnsi="Arial"/>
                      <w:color w:val="231F20"/>
                      <w:sz w:val="22"/>
                      <w:szCs w:val="22"/>
                    </w:rPr>
                  </w:r>
                </w:p>
              </w:tc>
            </w:tr>
          </w:tbl>
          <w:p>
            <w:pPr>
              <w:pStyle w:val="Normal"/>
              <w:rPr>
                <w:rStyle w:val="divdocumentsectiontwocolsectiondivheading"/>
                <w:rFonts w:ascii="Arial" w:hAnsi="Arial" w:eastAsia="Arial" w:cs="Arial"/>
                <w:b/>
                <w:bCs/>
                <w:caps/>
                <w:color w:val="0187DE"/>
              </w:rPr>
            </w:pPr>
            <w:r>
              <w:rPr>
                <w:rFonts w:eastAsia="Arial" w:cs="Arial" w:ascii="Arial" w:hAnsi="Arial"/>
                <w:b/>
                <w:bCs/>
                <w:caps/>
                <w:color w:val="0187DE"/>
              </w:rPr>
            </w:r>
          </w:p>
        </w:tc>
      </w:tr>
    </w:tbl>
    <w:p>
      <w:pPr>
        <w:pStyle w:val="Normal"/>
        <w:rPr>
          <w:vanish/>
        </w:rPr>
      </w:pPr>
      <w:r>
        <w:rPr>
          <w:vanish w:val="false"/>
        </w:rPr>
      </w:r>
    </w:p>
    <w:tbl>
      <w:tblPr>
        <w:tblStyle w:val="divdocumentsectiontwocolsection"/>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2758"/>
        <w:gridCol w:w="8202"/>
      </w:tblGrid>
      <w:tr>
        <w:trPr/>
        <w:tc>
          <w:tcPr>
            <w:tcW w:w="2758" w:type="dxa"/>
            <w:tcBorders/>
          </w:tcPr>
          <w:p>
            <w:pPr>
              <w:pStyle w:val="divdocumentsectiontwocolsectiondivheadingdivsectiontitle"/>
              <w:widowControl/>
              <w:suppressAutoHyphens w:val="true"/>
              <w:spacing w:lineRule="atLeast" w:line="340" w:before="0" w:after="0"/>
              <w:ind w:end="300"/>
              <w:jc w:val="end"/>
              <w:rPr>
                <w:rStyle w:val="divdocumentsectiontwocolsectiondivheading"/>
                <w:rFonts w:ascii="Arial" w:hAnsi="Arial" w:eastAsia="Arial" w:cs="Arial"/>
                <w:b/>
                <w:bCs/>
                <w:caps/>
                <w:color w:val="0187DE"/>
              </w:rPr>
            </w:pPr>
            <w:r>
              <w:drawing>
                <wp:anchor behindDoc="0" distT="0" distB="0" distL="0" distR="0" simplePos="0" locked="0" layoutInCell="1" allowOverlap="1" relativeHeight="2">
                  <wp:simplePos x="0" y="0"/>
                  <wp:positionH relativeFrom="column">
                    <wp:posOffset>1699260</wp:posOffset>
                  </wp:positionH>
                  <wp:positionV relativeFrom="paragraph">
                    <wp:posOffset>2075815</wp:posOffset>
                  </wp:positionV>
                  <wp:extent cx="139700" cy="139700"/>
                  <wp:effectExtent l="0" t="0" r="0" b="0"/>
                  <wp:wrapNone/>
                  <wp:docPr id="8" name="Picture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100015"/>
                          <pic:cNvPicPr>
                            <a:picLocks noChangeAspect="1" noChangeArrowheads="1"/>
                          </pic:cNvPicPr>
                        </pic:nvPicPr>
                        <pic:blipFill>
                          <a:blip r:embed="rId12"/>
                          <a:stretch>
                            <a:fillRect/>
                          </a:stretch>
                        </pic:blipFill>
                        <pic:spPr bwMode="auto">
                          <a:xfrm>
                            <a:off x="0" y="0"/>
                            <a:ext cx="139700" cy="139700"/>
                          </a:xfrm>
                          <a:prstGeom prst="rect">
                            <a:avLst/>
                          </a:prstGeom>
                          <a:noFill/>
                        </pic:spPr>
                      </pic:pic>
                    </a:graphicData>
                  </a:graphic>
                </wp:anchor>
              </w:drawing>
              <w:drawing>
                <wp:anchor behindDoc="0" distT="0" distB="0" distL="0" distR="0" simplePos="0" locked="0" layoutInCell="1" allowOverlap="1" relativeHeight="12">
                  <wp:simplePos x="0" y="0"/>
                  <wp:positionH relativeFrom="column">
                    <wp:posOffset>1699260</wp:posOffset>
                  </wp:positionH>
                  <wp:positionV relativeFrom="paragraph">
                    <wp:posOffset>269875</wp:posOffset>
                  </wp:positionV>
                  <wp:extent cx="139700" cy="139700"/>
                  <wp:effectExtent l="0" t="0" r="0" b="0"/>
                  <wp:wrapNone/>
                  <wp:docPr id="9" name="Picture 17144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1714411264"/>
                          <pic:cNvPicPr>
                            <a:picLocks noChangeAspect="1" noChangeArrowheads="1"/>
                          </pic:cNvPicPr>
                        </pic:nvPicPr>
                        <pic:blipFill>
                          <a:blip r:embed="rId13"/>
                          <a:stretch>
                            <a:fillRect/>
                          </a:stretch>
                        </pic:blipFill>
                        <pic:spPr bwMode="auto">
                          <a:xfrm>
                            <a:off x="0" y="0"/>
                            <a:ext cx="139700" cy="139700"/>
                          </a:xfrm>
                          <a:prstGeom prst="rect">
                            <a:avLst/>
                          </a:prstGeom>
                          <a:noFill/>
                        </pic:spPr>
                      </pic:pic>
                    </a:graphicData>
                  </a:graphic>
                </wp:anchor>
              </w:drawing>
            </w:r>
            <w:r>
              <w:rPr>
                <w:rStyle w:val="divdocumentsectiontwocolsectiondivheading"/>
                <w:rFonts w:eastAsia="Arial" w:cs="Arial" w:ascii="Arial" w:hAnsi="Arial"/>
                <w:b/>
                <w:bCs/>
                <w:caps/>
                <w:color w:val="0187DE"/>
                <w:kern w:val="0"/>
                <w:lang w:val="en-US" w:eastAsia="en-US" w:bidi="ar-SA"/>
              </w:rPr>
              <w:t>Work History</w:t>
            </w:r>
          </w:p>
        </w:tc>
        <w:tc>
          <w:tcPr>
            <w:tcW w:w="8202" w:type="dxa"/>
            <w:tcBorders>
              <w:start w:val="single" w:sz="8" w:space="0" w:color="979797"/>
            </w:tcBorders>
          </w:tcPr>
          <w:tbl>
            <w:tblPr>
              <w:tblStyle w:val="divdocumentsectiontwocolsectionnotlangSecnotskliSecnothiltSecdivparagraphWrapperdivparagraph"/>
              <w:tblW w:w="5000" w:type="pct"/>
              <w:jc w:val="start"/>
              <w:tblInd w:w="0" w:type="dxa"/>
              <w:tblLayout w:type="fixed"/>
              <w:tblCellMar>
                <w:top w:w="3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r>
                </w:p>
              </w:tc>
              <w:tc>
                <w:tcPr>
                  <w:tcW w:w="7923" w:type="dxa"/>
                  <w:tcBorders/>
                  <w:vAlign w:val="bottom"/>
                </w:tcPr>
                <w:p>
                  <w:pPr>
                    <w:pStyle w:val="singlecolumnspanpaddedlinenth-child1"/>
                    <w:widowControl/>
                    <w:tabs>
                      <w:tab w:val="clear" w:pos="720"/>
                      <w:tab w:val="right" w:pos="7860" w:leader="none"/>
                    </w:tabs>
                    <w:suppressAutoHyphens w:val="true"/>
                    <w:spacing w:lineRule="atLeast" w:line="320" w:before="0" w:after="0"/>
                    <w:jc w:val="start"/>
                    <w:rPr>
                      <w:rStyle w:val="jobtitle"/>
                      <w:rFonts w:ascii="Arial" w:hAnsi="Arial" w:eastAsia="Arial" w:cs="Arial"/>
                      <w:sz w:val="22"/>
                      <w:szCs w:val="22"/>
                    </w:rPr>
                  </w:pPr>
                  <w:r>
                    <w:rPr>
                      <w:rStyle w:val="jobtitle"/>
                      <w:rFonts w:eastAsia="Arial" w:cs="Arial" w:ascii="Arial" w:hAnsi="Arial"/>
                      <w:kern w:val="0"/>
                      <w:sz w:val="22"/>
                      <w:szCs w:val="22"/>
                      <w:lang w:val="en-US" w:eastAsia="en-US" w:bidi="ar-SA"/>
                    </w:rPr>
                    <w:t xml:space="preserve">DATabase Administrator | report writer              </w:t>
                  </w:r>
                  <w:r>
                    <w:rPr>
                      <w:rStyle w:val="jobdates"/>
                      <w:rFonts w:eastAsia="Arial" w:cs="Arial" w:ascii="Arial" w:hAnsi="Arial"/>
                      <w:i/>
                      <w:iCs/>
                      <w:color w:val="231F20"/>
                      <w:kern w:val="0"/>
                      <w:sz w:val="22"/>
                      <w:szCs w:val="22"/>
                      <w:lang w:val="en-US" w:eastAsia="en-US" w:bidi="ar-SA"/>
                    </w:rPr>
                    <w:t>04/2025</w:t>
                  </w:r>
                  <w:r>
                    <w:rPr>
                      <w:rStyle w:val="span"/>
                      <w:rFonts w:eastAsia="Arial" w:cs="Arial" w:ascii="Arial" w:hAnsi="Arial"/>
                      <w:i/>
                      <w:iCs/>
                      <w:color w:val="231F20"/>
                      <w:kern w:val="0"/>
                      <w:sz w:val="22"/>
                      <w:szCs w:val="22"/>
                      <w:lang w:val="en-US" w:eastAsia="en-US" w:bidi="ar-SA"/>
                    </w:rPr>
                    <w:t xml:space="preserve"> to Present   </w:t>
                  </w:r>
                </w:p>
                <w:p>
                  <w:pPr>
                    <w:pStyle w:val="spanpaddedline"/>
                    <w:widowControl/>
                    <w:suppressAutoHyphens w:val="true"/>
                    <w:spacing w:lineRule="atLeast" w:line="320" w:before="0" w:after="0"/>
                    <w:jc w:val="start"/>
                    <w:rPr>
                      <w:rStyle w:val="divdocumentdivparagraphsinglecolumn"/>
                      <w:rFonts w:ascii="Arial" w:hAnsi="Arial" w:eastAsia="Arial" w:cs="Arial"/>
                      <w:b/>
                      <w:bCs/>
                      <w:color w:val="231F20"/>
                      <w:sz w:val="22"/>
                      <w:szCs w:val="22"/>
                    </w:rPr>
                  </w:pPr>
                  <w:r>
                    <w:rPr>
                      <w:rStyle w:val="span"/>
                      <w:rFonts w:eastAsia="Arial" w:cs="Arial" w:ascii="Arial" w:hAnsi="Arial"/>
                      <w:b/>
                      <w:bCs/>
                      <w:color w:val="231F20"/>
                      <w:kern w:val="0"/>
                      <w:sz w:val="22"/>
                      <w:szCs w:val="22"/>
                      <w:lang w:val="en-US" w:eastAsia="en-US" w:bidi="ar-SA"/>
                    </w:rPr>
                    <w:t xml:space="preserve">Nexus | Schertz, TX (remote </w:t>
                  </w:r>
                  <w:r>
                    <w:rPr>
                      <w:rStyle w:val="span"/>
                      <w:rFonts w:eastAsia="Arial" w:cs="Arial" w:ascii="Arial" w:hAnsi="Arial"/>
                      <w:b/>
                      <w:bCs/>
                      <w:color w:val="231F20"/>
                      <w:kern w:val="0"/>
                      <w:sz w:val="22"/>
                      <w:szCs w:val="22"/>
                      <w:lang w:val="en-US" w:eastAsia="en-US" w:bidi="ar-SA"/>
                    </w:rPr>
                    <w:t>in VA</w:t>
                  </w:r>
                  <w:r>
                    <w:rPr>
                      <w:rStyle w:val="span"/>
                      <w:rFonts w:eastAsia="Arial" w:cs="Arial" w:ascii="Arial" w:hAnsi="Arial"/>
                      <w:b/>
                      <w:bCs/>
                      <w:color w:val="231F20"/>
                      <w:kern w:val="0"/>
                      <w:sz w:val="22"/>
                      <w:szCs w:val="22"/>
                      <w:lang w:val="en-US" w:eastAsia="en-US" w:bidi="ar-SA"/>
                    </w:rPr>
                    <w:t>)</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Improve report efficiency by optimizing procedures and query plans</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 xml:space="preserve">Manage user access and roles using sound security principles </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Gather project requirements for reporting needs and coordinate successful completion of those projects</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Manage and configure MS SQL Server on Azure Virtual Machines</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Monitor and manage Azure resources for multiple VMs</w:t>
                  </w:r>
                </w:p>
                <w:p>
                  <w:pPr>
                    <w:pStyle w:val="singlecolumnspanpaddedlinenth-child1"/>
                    <w:widowControl/>
                    <w:tabs>
                      <w:tab w:val="clear" w:pos="720"/>
                      <w:tab w:val="right" w:pos="7860" w:leader="none"/>
                    </w:tabs>
                    <w:suppressAutoHyphens w:val="true"/>
                    <w:spacing w:lineRule="atLeast" w:line="320" w:before="0" w:after="0"/>
                    <w:jc w:val="start"/>
                    <w:rPr>
                      <w:rStyle w:val="jobtitle"/>
                      <w:rFonts w:ascii="Arial" w:hAnsi="Arial" w:eastAsia="Arial" w:cs="Arial"/>
                      <w:sz w:val="22"/>
                      <w:szCs w:val="22"/>
                    </w:rPr>
                  </w:pPr>
                  <w:r>
                    <w:rPr>
                      <w:rFonts w:eastAsia="Arial" w:cs="Arial" w:ascii="Arial" w:hAnsi="Arial"/>
                      <w:sz w:val="22"/>
                      <w:szCs w:val="22"/>
                    </w:rPr>
                  </w:r>
                </w:p>
                <w:p>
                  <w:pPr>
                    <w:pStyle w:val="singlecolumnspanpaddedlinenth-child1"/>
                    <w:widowControl/>
                    <w:tabs>
                      <w:tab w:val="clear" w:pos="720"/>
                      <w:tab w:val="right" w:pos="7860" w:leader="none"/>
                    </w:tabs>
                    <w:suppressAutoHyphens w:val="true"/>
                    <w:spacing w:lineRule="atLeast" w:line="320" w:before="0" w:after="0"/>
                    <w:jc w:val="start"/>
                    <w:rPr>
                      <w:rStyle w:val="divdocumentdivparagraphsinglecolumn"/>
                      <w:rFonts w:ascii="Arial" w:hAnsi="Arial" w:eastAsia="Arial" w:cs="Arial"/>
                      <w:color w:val="231F20"/>
                      <w:sz w:val="22"/>
                      <w:szCs w:val="22"/>
                    </w:rPr>
                  </w:pPr>
                  <w:r>
                    <w:rPr>
                      <w:rStyle w:val="jobtitle"/>
                      <w:rFonts w:eastAsia="Arial" w:cs="Arial" w:ascii="Arial" w:hAnsi="Arial"/>
                      <w:kern w:val="0"/>
                      <w:sz w:val="22"/>
                      <w:szCs w:val="22"/>
                      <w:lang w:val="en-US" w:eastAsia="en-US" w:bidi="ar-SA"/>
                    </w:rPr>
                    <w:t>SQL Developer | Reporting Specialist</w:t>
                  </w:r>
                  <w:r>
                    <w:rPr>
                      <w:rStyle w:val="divdocumentdivparagraphsinglecolumn"/>
                      <w:rFonts w:eastAsia="Arial" w:cs="Arial" w:ascii="Arial" w:hAnsi="Arial"/>
                      <w:color w:val="231F20"/>
                      <w:kern w:val="0"/>
                      <w:sz w:val="22"/>
                      <w:szCs w:val="22"/>
                      <w:lang w:val="en-US" w:eastAsia="en-US" w:bidi="ar-SA"/>
                    </w:rPr>
                    <w:t xml:space="preserve"> </w:t>
                  </w:r>
                  <w:r>
                    <w:rPr>
                      <w:rStyle w:val="datesWrapper"/>
                      <w:rFonts w:eastAsia="Arial" w:cs="Arial" w:ascii="Arial" w:hAnsi="Arial"/>
                      <w:color w:val="231F20"/>
                      <w:kern w:val="0"/>
                      <w:sz w:val="22"/>
                      <w:szCs w:val="22"/>
                      <w:lang w:val="en-US" w:eastAsia="en-US" w:bidi="ar-SA"/>
                    </w:rPr>
                    <w:tab/>
                    <w:t xml:space="preserve"> </w:t>
                  </w:r>
                  <w:r>
                    <w:rPr>
                      <w:rStyle w:val="jobdates"/>
                      <w:rFonts w:eastAsia="Arial" w:cs="Arial" w:ascii="Arial" w:hAnsi="Arial"/>
                      <w:i/>
                      <w:iCs/>
                      <w:color w:val="231F20"/>
                      <w:kern w:val="0"/>
                      <w:sz w:val="22"/>
                      <w:szCs w:val="22"/>
                      <w:lang w:val="en-US" w:eastAsia="en-US" w:bidi="ar-SA"/>
                    </w:rPr>
                    <w:t>03/2022</w:t>
                  </w:r>
                  <w:r>
                    <w:rPr>
                      <w:rStyle w:val="span"/>
                      <w:rFonts w:eastAsia="Arial" w:cs="Arial" w:ascii="Arial" w:hAnsi="Arial"/>
                      <w:i/>
                      <w:iCs/>
                      <w:color w:val="231F20"/>
                      <w:kern w:val="0"/>
                      <w:sz w:val="22"/>
                      <w:szCs w:val="22"/>
                      <w:lang w:val="en-US" w:eastAsia="en-US" w:bidi="ar-SA"/>
                    </w:rPr>
                    <w:t xml:space="preserve"> to 01/2025</w:t>
                  </w:r>
                  <w:r>
                    <w:rPr>
                      <w:rStyle w:val="datesWrapper"/>
                      <w:rFonts w:eastAsia="Arial" w:cs="Arial" w:ascii="Arial" w:hAnsi="Arial"/>
                      <w:color w:val="231F20"/>
                      <w:kern w:val="0"/>
                      <w:sz w:val="22"/>
                      <w:szCs w:val="22"/>
                      <w:lang w:val="en-US" w:eastAsia="en-US" w:bidi="ar-SA"/>
                    </w:rPr>
                    <w:t xml:space="preserve"> </w:t>
                  </w:r>
                </w:p>
                <w:p>
                  <w:pPr>
                    <w:pStyle w:val="spanpaddedline"/>
                    <w:widowControl/>
                    <w:suppressAutoHyphens w:val="true"/>
                    <w:spacing w:lineRule="atLeast" w:line="320" w:before="0" w:after="0"/>
                    <w:jc w:val="start"/>
                    <w:rPr>
                      <w:rStyle w:val="divdocumentdivparagraphsinglecolumn"/>
                      <w:rFonts w:ascii="Arial" w:hAnsi="Arial" w:eastAsia="Arial" w:cs="Arial"/>
                      <w:b/>
                      <w:bCs/>
                      <w:color w:val="231F20"/>
                      <w:sz w:val="22"/>
                      <w:szCs w:val="22"/>
                    </w:rPr>
                  </w:pPr>
                  <w:r>
                    <w:rPr>
                      <w:rStyle w:val="span"/>
                      <w:rFonts w:eastAsia="Arial" w:cs="Arial" w:ascii="Arial" w:hAnsi="Arial"/>
                      <w:b/>
                      <w:bCs/>
                      <w:color w:val="231F20"/>
                      <w:kern w:val="0"/>
                      <w:sz w:val="22"/>
                      <w:szCs w:val="22"/>
                      <w:lang w:val="en-US" w:eastAsia="en-US" w:bidi="ar-SA"/>
                    </w:rPr>
                    <w:t xml:space="preserve">ElectriCom, Inc | Paoli, IN (remote </w:t>
                  </w:r>
                  <w:r>
                    <w:rPr>
                      <w:rStyle w:val="span"/>
                      <w:rFonts w:eastAsia="Arial" w:cs="Arial" w:ascii="Arial" w:hAnsi="Arial"/>
                      <w:b/>
                      <w:bCs/>
                      <w:color w:val="231F20"/>
                      <w:kern w:val="0"/>
                      <w:sz w:val="22"/>
                      <w:szCs w:val="22"/>
                      <w:lang w:val="en-US" w:eastAsia="en-US" w:bidi="ar-SA"/>
                    </w:rPr>
                    <w:t>in VA</w:t>
                  </w:r>
                  <w:r>
                    <w:rPr>
                      <w:rStyle w:val="span"/>
                      <w:rFonts w:eastAsia="Arial" w:cs="Arial" w:ascii="Arial" w:hAnsi="Arial"/>
                      <w:b/>
                      <w:bCs/>
                      <w:color w:val="231F20"/>
                      <w:kern w:val="0"/>
                      <w:sz w:val="22"/>
                      <w:szCs w:val="22"/>
                      <w:lang w:val="en-US" w:eastAsia="en-US" w:bidi="ar-SA"/>
                    </w:rPr>
                    <w:t>)</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Spearhead report conversion to new tools and platforms such as Power BI and SQL Server Reporting Services (SSRS)</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Bringing IT team into new ETL environments with SSIS and source control with DevOps</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API project lead for syncing ERP system with third-party fleet management software</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Project lead for transition to Power BI</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Manage security groups, user roles, reports, and data elements within Viewpoint ERP system</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Designed and implemented TSQL queries for reporting and complex solution development.</w:t>
                  </w:r>
                </w:p>
                <w:p>
                  <w:pPr>
                    <w:pStyle w:val="divdocumentulli"/>
                    <w:widowControl/>
                    <w:numPr>
                      <w:ilvl w:val="0"/>
                      <w:numId w:val="4"/>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Developed, implemented and optimized stored procedures and functions using T-SQL.</w:t>
                  </w:r>
                </w:p>
              </w:tc>
            </w:tr>
          </w:tbl>
          <w:p>
            <w:pPr>
              <w:pStyle w:val="Normal"/>
              <w:rPr>
                <w:vanish/>
              </w:rPr>
            </w:pPr>
            <w:r>
              <w:rPr>
                <w:vanish w:val="false"/>
              </w:rPr>
            </w:r>
          </w:p>
          <w:tbl>
            <w:tblPr>
              <w:tblStyle w:val="divdocumentsectiontwocolsectionnotlangSecnotskliSecnothiltSecdivparagraphWrapperdivparagraph"/>
              <w:tblW w:w="5000" w:type="pct"/>
              <w:jc w:val="start"/>
              <w:tblInd w:w="0" w:type="dxa"/>
              <w:tblLayout w:type="fixed"/>
              <w:tblCellMar>
                <w:top w:w="2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13">
                        <wp:simplePos x="0" y="0"/>
                        <wp:positionH relativeFrom="column">
                          <wp:posOffset>-76200</wp:posOffset>
                        </wp:positionH>
                        <wp:positionV relativeFrom="paragraph">
                          <wp:posOffset>63500</wp:posOffset>
                        </wp:positionV>
                        <wp:extent cx="140335" cy="140335"/>
                        <wp:effectExtent l="0" t="0" r="0" b="0"/>
                        <wp:wrapNone/>
                        <wp:docPr id="10" name="Picture 100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0017"/>
                                <pic:cNvPicPr>
                                  <a:picLocks noChangeAspect="1" noChangeArrowheads="1"/>
                                </pic:cNvPicPr>
                              </pic:nvPicPr>
                              <pic:blipFill>
                                <a:blip r:embed="rId14"/>
                                <a:stretch>
                                  <a:fillRect/>
                                </a:stretch>
                              </pic:blipFill>
                              <pic:spPr bwMode="auto">
                                <a:xfrm>
                                  <a:off x="0" y="0"/>
                                  <a:ext cx="140335" cy="140335"/>
                                </a:xfrm>
                                <a:prstGeom prst="rect">
                                  <a:avLst/>
                                </a:prstGeom>
                                <a:noFill/>
                              </pic:spPr>
                            </pic:pic>
                          </a:graphicData>
                        </a:graphic>
                      </wp:anchor>
                    </w:drawing>
                  </w:r>
                </w:p>
              </w:tc>
              <w:tc>
                <w:tcPr>
                  <w:tcW w:w="7923" w:type="dxa"/>
                  <w:tcBorders/>
                  <w:vAlign w:val="bottom"/>
                </w:tcPr>
                <w:p>
                  <w:pPr>
                    <w:pStyle w:val="singlecolumnspanpaddedlinenth-child1"/>
                    <w:widowControl/>
                    <w:tabs>
                      <w:tab w:val="clear" w:pos="720"/>
                      <w:tab w:val="right" w:pos="7860" w:leader="none"/>
                    </w:tabs>
                    <w:suppressAutoHyphens w:val="true"/>
                    <w:spacing w:lineRule="atLeast" w:line="320" w:before="0" w:after="0"/>
                    <w:jc w:val="start"/>
                    <w:rPr>
                      <w:rStyle w:val="divdocumentdivparagraphsinglecolumn"/>
                      <w:rFonts w:ascii="Arial" w:hAnsi="Arial" w:eastAsia="Arial" w:cs="Arial"/>
                      <w:i/>
                      <w:i/>
                      <w:iCs/>
                      <w:color w:val="231F20"/>
                      <w:sz w:val="22"/>
                      <w:szCs w:val="22"/>
                    </w:rPr>
                  </w:pPr>
                  <w:r>
                    <w:rPr>
                      <w:rStyle w:val="jobtitle"/>
                      <w:rFonts w:eastAsia="Arial" w:cs="Arial" w:ascii="Arial" w:hAnsi="Arial"/>
                      <w:kern w:val="0"/>
                      <w:sz w:val="22"/>
                      <w:szCs w:val="22"/>
                      <w:lang w:val="en-US" w:eastAsia="en-US" w:bidi="ar-SA"/>
                    </w:rPr>
                    <w:t>SQL Developer | Application Support Analyst</w:t>
                  </w:r>
                  <w:r>
                    <w:rPr>
                      <w:rStyle w:val="datesWrapper"/>
                      <w:rFonts w:eastAsia="Arial" w:cs="Arial" w:ascii="Arial" w:hAnsi="Arial"/>
                      <w:color w:val="231F20"/>
                      <w:kern w:val="0"/>
                      <w:sz w:val="22"/>
                      <w:szCs w:val="22"/>
                      <w:lang w:val="en-US" w:eastAsia="en-US" w:bidi="ar-SA"/>
                    </w:rPr>
                    <w:tab/>
                  </w:r>
                  <w:r>
                    <w:rPr>
                      <w:rStyle w:val="jobdates"/>
                      <w:rFonts w:eastAsia="Arial" w:cs="Arial" w:ascii="Arial" w:hAnsi="Arial"/>
                      <w:i/>
                      <w:iCs/>
                      <w:color w:val="231F20"/>
                      <w:kern w:val="0"/>
                      <w:sz w:val="22"/>
                      <w:szCs w:val="22"/>
                      <w:lang w:val="en-US" w:eastAsia="en-US" w:bidi="ar-SA"/>
                    </w:rPr>
                    <w:t>01/2019</w:t>
                  </w:r>
                  <w:r>
                    <w:rPr>
                      <w:rStyle w:val="span"/>
                      <w:rFonts w:eastAsia="Arial" w:cs="Arial" w:ascii="Arial" w:hAnsi="Arial"/>
                      <w:i/>
                      <w:iCs/>
                      <w:color w:val="231F20"/>
                      <w:kern w:val="0"/>
                      <w:sz w:val="22"/>
                      <w:szCs w:val="22"/>
                      <w:lang w:val="en-US" w:eastAsia="en-US" w:bidi="ar-SA"/>
                    </w:rPr>
                    <w:t xml:space="preserve"> to </w:t>
                  </w:r>
                  <w:r>
                    <w:rPr>
                      <w:rStyle w:val="jobdates"/>
                      <w:rFonts w:eastAsia="Arial" w:cs="Arial" w:ascii="Arial" w:hAnsi="Arial"/>
                      <w:i/>
                      <w:iCs/>
                      <w:color w:val="231F20"/>
                      <w:kern w:val="0"/>
                      <w:sz w:val="22"/>
                      <w:szCs w:val="22"/>
                      <w:lang w:val="en-US" w:eastAsia="en-US" w:bidi="ar-SA"/>
                    </w:rPr>
                    <w:t>07/2022</w:t>
                  </w:r>
                  <w:r>
                    <w:rPr>
                      <w:rStyle w:val="datesWrapper"/>
                      <w:rFonts w:eastAsia="Arial" w:cs="Arial" w:ascii="Arial" w:hAnsi="Arial"/>
                      <w:color w:val="231F20"/>
                      <w:kern w:val="0"/>
                      <w:sz w:val="22"/>
                      <w:szCs w:val="22"/>
                      <w:lang w:val="en-US" w:eastAsia="en-US" w:bidi="ar-SA"/>
                    </w:rPr>
                    <w:t xml:space="preserve"> </w:t>
                  </w:r>
                </w:p>
                <w:p>
                  <w:pPr>
                    <w:pStyle w:val="spanpaddedline"/>
                    <w:widowControl/>
                    <w:suppressAutoHyphens w:val="true"/>
                    <w:spacing w:lineRule="atLeast" w:line="320" w:before="0" w:after="0"/>
                    <w:jc w:val="start"/>
                    <w:rPr>
                      <w:rStyle w:val="divdocumentdivparagraphsinglecolumn"/>
                      <w:rFonts w:ascii="Arial" w:hAnsi="Arial" w:eastAsia="Arial" w:cs="Arial"/>
                      <w:b/>
                      <w:bCs/>
                      <w:color w:val="231F20"/>
                      <w:sz w:val="22"/>
                      <w:szCs w:val="22"/>
                    </w:rPr>
                  </w:pPr>
                  <w:r>
                    <w:rPr>
                      <w:rStyle w:val="span"/>
                      <w:rFonts w:eastAsia="Arial" w:cs="Arial" w:ascii="Arial" w:hAnsi="Arial"/>
                      <w:b/>
                      <w:bCs/>
                      <w:color w:val="231F20"/>
                      <w:kern w:val="0"/>
                      <w:sz w:val="22"/>
                      <w:szCs w:val="22"/>
                      <w:lang w:val="en-US" w:eastAsia="en-US" w:bidi="ar-SA"/>
                    </w:rPr>
                    <w:t>Food City (K-VA-T) | Abingdon, VA</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Manage and write T-SQL stored procedures for reports and visualization at the store and corporate level</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Write PL/SQL queries for a project focused on transitioning from IBM AS400 to Java-based inventory program</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Reporting lead for converting all Crystal reports to SQL Server Reporting Services (SSRS)</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Communicate with employees from all stores and departments to evaluate and meet business requirements</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Work in source control management with other developers through Azure DevOps</w:t>
                  </w:r>
                </w:p>
                <w:p>
                  <w:pPr>
                    <w:pStyle w:val="divdocumentulli"/>
                    <w:widowControl/>
                    <w:numPr>
                      <w:ilvl w:val="0"/>
                      <w:numId w:val="5"/>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Collaborated with app developers, analysts and project managers to expedite incident resolutions</w:t>
                  </w:r>
                </w:p>
              </w:tc>
            </w:tr>
          </w:tbl>
          <w:p>
            <w:pPr>
              <w:pStyle w:val="Normal"/>
              <w:rPr>
                <w:vanish/>
              </w:rPr>
            </w:pPr>
            <w:r>
              <w:rPr>
                <w:vanish w:val="false"/>
              </w:rPr>
            </w:r>
          </w:p>
          <w:tbl>
            <w:tblPr>
              <w:tblStyle w:val="divdocumentsectiontwocolsectionnotlangSecnotskliSecnothiltSecdivparagraphWrapperdivparagraph"/>
              <w:tblW w:w="5000" w:type="pct"/>
              <w:jc w:val="start"/>
              <w:tblInd w:w="0" w:type="dxa"/>
              <w:tblLayout w:type="fixed"/>
              <w:tblCellMar>
                <w:top w:w="2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14">
                        <wp:simplePos x="0" y="0"/>
                        <wp:positionH relativeFrom="column">
                          <wp:posOffset>-76200</wp:posOffset>
                        </wp:positionH>
                        <wp:positionV relativeFrom="paragraph">
                          <wp:posOffset>63500</wp:posOffset>
                        </wp:positionV>
                        <wp:extent cx="140335" cy="140335"/>
                        <wp:effectExtent l="0" t="0" r="0" b="0"/>
                        <wp:wrapNone/>
                        <wp:docPr id="11" name="Picture 100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0019"/>
                                <pic:cNvPicPr>
                                  <a:picLocks noChangeAspect="1" noChangeArrowheads="1"/>
                                </pic:cNvPicPr>
                              </pic:nvPicPr>
                              <pic:blipFill>
                                <a:blip r:embed="rId15"/>
                                <a:stretch>
                                  <a:fillRect/>
                                </a:stretch>
                              </pic:blipFill>
                              <pic:spPr bwMode="auto">
                                <a:xfrm>
                                  <a:off x="0" y="0"/>
                                  <a:ext cx="140335" cy="140335"/>
                                </a:xfrm>
                                <a:prstGeom prst="rect">
                                  <a:avLst/>
                                </a:prstGeom>
                                <a:noFill/>
                              </pic:spPr>
                            </pic:pic>
                          </a:graphicData>
                        </a:graphic>
                      </wp:anchor>
                    </w:drawing>
                  </w:r>
                </w:p>
              </w:tc>
              <w:tc>
                <w:tcPr>
                  <w:tcW w:w="7923" w:type="dxa"/>
                  <w:tcBorders/>
                  <w:vAlign w:val="bottom"/>
                </w:tcPr>
                <w:p>
                  <w:pPr>
                    <w:pStyle w:val="singlecolumnspanpaddedlinenth-child1"/>
                    <w:widowControl/>
                    <w:tabs>
                      <w:tab w:val="clear" w:pos="720"/>
                      <w:tab w:val="right" w:pos="7860" w:leader="none"/>
                    </w:tabs>
                    <w:suppressAutoHyphens w:val="true"/>
                    <w:spacing w:lineRule="atLeast" w:line="320" w:before="0" w:after="0"/>
                    <w:jc w:val="start"/>
                    <w:rPr>
                      <w:rStyle w:val="divdocumentdivparagraphsinglecolumn"/>
                      <w:rFonts w:ascii="Arial" w:hAnsi="Arial" w:eastAsia="Arial" w:cs="Arial"/>
                      <w:color w:val="231F20"/>
                      <w:sz w:val="22"/>
                      <w:szCs w:val="22"/>
                    </w:rPr>
                  </w:pPr>
                  <w:r>
                    <w:rPr>
                      <w:rStyle w:val="jobtitle"/>
                      <w:rFonts w:eastAsia="Arial" w:cs="Arial" w:ascii="Arial" w:hAnsi="Arial"/>
                      <w:kern w:val="0"/>
                      <w:sz w:val="22"/>
                      <w:szCs w:val="22"/>
                      <w:lang w:val="en-US" w:eastAsia="en-US" w:bidi="ar-SA"/>
                    </w:rPr>
                    <w:t>Tier 2 Tech Support</w:t>
                  </w:r>
                  <w:r>
                    <w:rPr>
                      <w:rStyle w:val="divdocumentdivparagraphsinglecolumn"/>
                      <w:rFonts w:eastAsia="Arial" w:cs="Arial" w:ascii="Arial" w:hAnsi="Arial"/>
                      <w:color w:val="231F20"/>
                      <w:kern w:val="0"/>
                      <w:sz w:val="22"/>
                      <w:szCs w:val="22"/>
                      <w:lang w:val="en-US" w:eastAsia="en-US" w:bidi="ar-SA"/>
                    </w:rPr>
                    <w:t xml:space="preserve"> </w:t>
                  </w:r>
                  <w:r>
                    <w:rPr>
                      <w:rStyle w:val="datesWrapper"/>
                      <w:rFonts w:eastAsia="Arial" w:cs="Arial" w:ascii="Arial" w:hAnsi="Arial"/>
                      <w:color w:val="231F20"/>
                      <w:kern w:val="0"/>
                      <w:sz w:val="22"/>
                      <w:szCs w:val="22"/>
                      <w:lang w:val="en-US" w:eastAsia="en-US" w:bidi="ar-SA"/>
                    </w:rPr>
                    <w:tab/>
                    <w:t xml:space="preserve"> </w:t>
                  </w:r>
                  <w:r>
                    <w:rPr>
                      <w:rStyle w:val="jobdates"/>
                      <w:rFonts w:eastAsia="Arial" w:cs="Arial" w:ascii="Arial" w:hAnsi="Arial"/>
                      <w:i/>
                      <w:iCs/>
                      <w:color w:val="231F20"/>
                      <w:kern w:val="0"/>
                      <w:sz w:val="22"/>
                      <w:szCs w:val="22"/>
                      <w:lang w:val="en-US" w:eastAsia="en-US" w:bidi="ar-SA"/>
                    </w:rPr>
                    <w:t>01/2018</w:t>
                  </w:r>
                  <w:r>
                    <w:rPr>
                      <w:rStyle w:val="span"/>
                      <w:rFonts w:eastAsia="Arial" w:cs="Arial" w:ascii="Arial" w:hAnsi="Arial"/>
                      <w:i/>
                      <w:iCs/>
                      <w:color w:val="231F20"/>
                      <w:kern w:val="0"/>
                      <w:sz w:val="22"/>
                      <w:szCs w:val="22"/>
                      <w:lang w:val="en-US" w:eastAsia="en-US" w:bidi="ar-SA"/>
                    </w:rPr>
                    <w:t xml:space="preserve"> to </w:t>
                  </w:r>
                  <w:r>
                    <w:rPr>
                      <w:rStyle w:val="jobdates"/>
                      <w:rFonts w:eastAsia="Arial" w:cs="Arial" w:ascii="Arial" w:hAnsi="Arial"/>
                      <w:i/>
                      <w:iCs/>
                      <w:color w:val="231F20"/>
                      <w:kern w:val="0"/>
                      <w:sz w:val="22"/>
                      <w:szCs w:val="22"/>
                      <w:lang w:val="en-US" w:eastAsia="en-US" w:bidi="ar-SA"/>
                    </w:rPr>
                    <w:t>01/2019</w:t>
                  </w:r>
                  <w:r>
                    <w:rPr>
                      <w:rStyle w:val="datesWrapper"/>
                      <w:rFonts w:eastAsia="Arial" w:cs="Arial" w:ascii="Arial" w:hAnsi="Arial"/>
                      <w:color w:val="231F20"/>
                      <w:kern w:val="0"/>
                      <w:sz w:val="22"/>
                      <w:szCs w:val="22"/>
                      <w:lang w:val="en-US" w:eastAsia="en-US" w:bidi="ar-SA"/>
                    </w:rPr>
                    <w:t xml:space="preserve"> </w:t>
                  </w:r>
                </w:p>
                <w:p>
                  <w:pPr>
                    <w:pStyle w:val="spanpaddedline"/>
                    <w:widowControl/>
                    <w:suppressAutoHyphens w:val="true"/>
                    <w:spacing w:lineRule="atLeast" w:line="320" w:before="0" w:after="0"/>
                    <w:jc w:val="start"/>
                    <w:rPr>
                      <w:rStyle w:val="divdocumentdivparagraphsinglecolumn"/>
                      <w:rFonts w:ascii="Arial" w:hAnsi="Arial" w:eastAsia="Arial" w:cs="Arial"/>
                      <w:b/>
                      <w:bCs/>
                      <w:color w:val="231F20"/>
                      <w:sz w:val="22"/>
                      <w:szCs w:val="22"/>
                    </w:rPr>
                  </w:pPr>
                  <w:r>
                    <w:rPr>
                      <w:rStyle w:val="span"/>
                      <w:rFonts w:eastAsia="Arial" w:cs="Arial" w:ascii="Arial" w:hAnsi="Arial"/>
                      <w:b/>
                      <w:bCs/>
                      <w:color w:val="231F20"/>
                      <w:kern w:val="0"/>
                      <w:sz w:val="22"/>
                      <w:szCs w:val="22"/>
                      <w:lang w:val="en-US" w:eastAsia="en-US" w:bidi="ar-SA"/>
                    </w:rPr>
                    <w:t>Food City (K-VA-T) | Abingdon, VA</w:t>
                  </w:r>
                </w:p>
                <w:p>
                  <w:pPr>
                    <w:pStyle w:val="divdocumentulli"/>
                    <w:widowControl/>
                    <w:numPr>
                      <w:ilvl w:val="0"/>
                      <w:numId w:val="6"/>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Problem solve as a team alongside employees in all departments and levels to resolve technical issues</w:t>
                  </w:r>
                </w:p>
                <w:p>
                  <w:pPr>
                    <w:pStyle w:val="divdocumentulli"/>
                    <w:widowControl/>
                    <w:numPr>
                      <w:ilvl w:val="0"/>
                      <w:numId w:val="6"/>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Experience managing support tickets</w:t>
                  </w:r>
                </w:p>
                <w:p>
                  <w:pPr>
                    <w:pStyle w:val="divdocumentulli"/>
                    <w:widowControl/>
                    <w:numPr>
                      <w:ilvl w:val="0"/>
                      <w:numId w:val="6"/>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Experience troubleshooting and repairing various equipment and software independently</w:t>
                  </w:r>
                </w:p>
              </w:tc>
            </w:tr>
          </w:tbl>
          <w:p>
            <w:pPr>
              <w:pStyle w:val="Normal"/>
              <w:rPr>
                <w:vanish/>
              </w:rPr>
            </w:pPr>
            <w:r>
              <w:rPr>
                <w:vanish w:val="false"/>
              </w:rPr>
            </w:r>
          </w:p>
          <w:tbl>
            <w:tblPr>
              <w:tblStyle w:val="divdocumentsectiontwocolsectionnotlangSecnotskliSecnothiltSecdivparagraphWrapperdivparagraph"/>
              <w:tblW w:w="5000" w:type="pct"/>
              <w:jc w:val="start"/>
              <w:tblInd w:w="0" w:type="dxa"/>
              <w:tblLayout w:type="fixed"/>
              <w:tblCellMar>
                <w:top w:w="2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11">
                        <wp:simplePos x="0" y="0"/>
                        <wp:positionH relativeFrom="column">
                          <wp:posOffset>-76200</wp:posOffset>
                        </wp:positionH>
                        <wp:positionV relativeFrom="paragraph">
                          <wp:posOffset>63500</wp:posOffset>
                        </wp:positionV>
                        <wp:extent cx="140335" cy="140335"/>
                        <wp:effectExtent l="0" t="0" r="0" b="0"/>
                        <wp:wrapNone/>
                        <wp:docPr id="12" name="Picture 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00021"/>
                                <pic:cNvPicPr>
                                  <a:picLocks noChangeAspect="1" noChangeArrowheads="1"/>
                                </pic:cNvPicPr>
                              </pic:nvPicPr>
                              <pic:blipFill>
                                <a:blip r:embed="rId16"/>
                                <a:stretch>
                                  <a:fillRect/>
                                </a:stretch>
                              </pic:blipFill>
                              <pic:spPr bwMode="auto">
                                <a:xfrm>
                                  <a:off x="0" y="0"/>
                                  <a:ext cx="140335" cy="140335"/>
                                </a:xfrm>
                                <a:prstGeom prst="rect">
                                  <a:avLst/>
                                </a:prstGeom>
                                <a:noFill/>
                              </pic:spPr>
                            </pic:pic>
                          </a:graphicData>
                        </a:graphic>
                      </wp:anchor>
                    </w:drawing>
                  </w:r>
                </w:p>
              </w:tc>
              <w:tc>
                <w:tcPr>
                  <w:tcW w:w="7923" w:type="dxa"/>
                  <w:tcBorders/>
                  <w:vAlign w:val="bottom"/>
                </w:tcPr>
                <w:p>
                  <w:pPr>
                    <w:pStyle w:val="singlecolumnspanpaddedlinenth-child1"/>
                    <w:widowControl/>
                    <w:tabs>
                      <w:tab w:val="clear" w:pos="720"/>
                      <w:tab w:val="right" w:pos="7860" w:leader="none"/>
                    </w:tabs>
                    <w:suppressAutoHyphens w:val="true"/>
                    <w:spacing w:lineRule="atLeast" w:line="320" w:before="0" w:after="0"/>
                    <w:jc w:val="start"/>
                    <w:rPr>
                      <w:rStyle w:val="divdocumentdivparagraphsinglecolumn"/>
                      <w:rFonts w:ascii="Arial" w:hAnsi="Arial" w:eastAsia="Arial" w:cs="Arial"/>
                      <w:color w:val="231F20"/>
                      <w:sz w:val="22"/>
                      <w:szCs w:val="22"/>
                    </w:rPr>
                  </w:pPr>
                  <w:r>
                    <w:rPr>
                      <w:rStyle w:val="jobtitle"/>
                      <w:rFonts w:eastAsia="Arial" w:cs="Arial" w:ascii="Arial" w:hAnsi="Arial"/>
                      <w:kern w:val="0"/>
                      <w:sz w:val="22"/>
                      <w:szCs w:val="22"/>
                      <w:lang w:val="en-US" w:eastAsia="en-US" w:bidi="ar-SA"/>
                    </w:rPr>
                    <w:t>Assembler | Inventory Analyst</w:t>
                  </w:r>
                  <w:r>
                    <w:rPr>
                      <w:rStyle w:val="divdocumentdivparagraphsinglecolumn"/>
                      <w:rFonts w:eastAsia="Arial" w:cs="Arial" w:ascii="Arial" w:hAnsi="Arial"/>
                      <w:color w:val="231F20"/>
                      <w:kern w:val="0"/>
                      <w:sz w:val="22"/>
                      <w:szCs w:val="22"/>
                      <w:lang w:val="en-US" w:eastAsia="en-US" w:bidi="ar-SA"/>
                    </w:rPr>
                    <w:t xml:space="preserve"> </w:t>
                  </w:r>
                  <w:r>
                    <w:rPr>
                      <w:rStyle w:val="datesWrapper"/>
                      <w:rFonts w:eastAsia="Arial" w:cs="Arial" w:ascii="Arial" w:hAnsi="Arial"/>
                      <w:color w:val="231F20"/>
                      <w:kern w:val="0"/>
                      <w:sz w:val="22"/>
                      <w:szCs w:val="22"/>
                      <w:lang w:val="en-US" w:eastAsia="en-US" w:bidi="ar-SA"/>
                    </w:rPr>
                    <w:tab/>
                    <w:t xml:space="preserve"> </w:t>
                  </w:r>
                  <w:r>
                    <w:rPr>
                      <w:rStyle w:val="jobdates"/>
                      <w:rFonts w:eastAsia="Arial" w:cs="Arial" w:ascii="Arial" w:hAnsi="Arial"/>
                      <w:i/>
                      <w:iCs/>
                      <w:color w:val="231F20"/>
                      <w:kern w:val="0"/>
                      <w:sz w:val="22"/>
                      <w:szCs w:val="22"/>
                      <w:lang w:val="en-US" w:eastAsia="en-US" w:bidi="ar-SA"/>
                    </w:rPr>
                    <w:t>02/2017</w:t>
                  </w:r>
                  <w:r>
                    <w:rPr>
                      <w:rStyle w:val="span"/>
                      <w:rFonts w:eastAsia="Arial" w:cs="Arial" w:ascii="Arial" w:hAnsi="Arial"/>
                      <w:i/>
                      <w:iCs/>
                      <w:color w:val="231F20"/>
                      <w:kern w:val="0"/>
                      <w:sz w:val="22"/>
                      <w:szCs w:val="22"/>
                      <w:lang w:val="en-US" w:eastAsia="en-US" w:bidi="ar-SA"/>
                    </w:rPr>
                    <w:t xml:space="preserve"> to </w:t>
                  </w:r>
                  <w:r>
                    <w:rPr>
                      <w:rStyle w:val="jobdates"/>
                      <w:rFonts w:eastAsia="Arial" w:cs="Arial" w:ascii="Arial" w:hAnsi="Arial"/>
                      <w:i/>
                      <w:iCs/>
                      <w:color w:val="231F20"/>
                      <w:kern w:val="0"/>
                      <w:sz w:val="22"/>
                      <w:szCs w:val="22"/>
                      <w:lang w:val="en-US" w:eastAsia="en-US" w:bidi="ar-SA"/>
                    </w:rPr>
                    <w:t>03/2018</w:t>
                  </w:r>
                  <w:r>
                    <w:rPr>
                      <w:rStyle w:val="datesWrapper"/>
                      <w:rFonts w:eastAsia="Arial" w:cs="Arial" w:ascii="Arial" w:hAnsi="Arial"/>
                      <w:color w:val="231F20"/>
                      <w:kern w:val="0"/>
                      <w:sz w:val="22"/>
                      <w:szCs w:val="22"/>
                      <w:lang w:val="en-US" w:eastAsia="en-US" w:bidi="ar-SA"/>
                    </w:rPr>
                    <w:t xml:space="preserve"> </w:t>
                  </w:r>
                </w:p>
                <w:p>
                  <w:pPr>
                    <w:pStyle w:val="spanpaddedline"/>
                    <w:widowControl/>
                    <w:suppressAutoHyphens w:val="true"/>
                    <w:spacing w:lineRule="atLeast" w:line="320" w:before="0" w:after="0"/>
                    <w:jc w:val="start"/>
                    <w:rPr>
                      <w:rStyle w:val="divdocumentdivparagraphsinglecolumn"/>
                      <w:rFonts w:ascii="Arial" w:hAnsi="Arial" w:eastAsia="Arial" w:cs="Arial"/>
                      <w:b/>
                      <w:bCs/>
                      <w:color w:val="231F20"/>
                      <w:sz w:val="22"/>
                      <w:szCs w:val="22"/>
                    </w:rPr>
                  </w:pPr>
                  <w:r>
                    <w:rPr>
                      <w:rStyle w:val="span"/>
                      <w:rFonts w:eastAsia="Arial" w:cs="Arial" w:ascii="Arial" w:hAnsi="Arial"/>
                      <w:b/>
                      <w:bCs/>
                      <w:color w:val="231F20"/>
                      <w:kern w:val="0"/>
                      <w:sz w:val="22"/>
                      <w:szCs w:val="22"/>
                      <w:lang w:val="en-US" w:eastAsia="en-US" w:bidi="ar-SA"/>
                    </w:rPr>
                    <w:t>Utility Trailer Manufacturing Company | Glade Spring, VA</w:t>
                  </w:r>
                </w:p>
                <w:p>
                  <w:pPr>
                    <w:pStyle w:val="divdocumentulli"/>
                    <w:widowControl/>
                    <w:numPr>
                      <w:ilvl w:val="0"/>
                      <w:numId w:val="7"/>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Monitor and track inventory</w:t>
                  </w:r>
                </w:p>
                <w:p>
                  <w:pPr>
                    <w:pStyle w:val="divdocumentulli"/>
                    <w:widowControl/>
                    <w:numPr>
                      <w:ilvl w:val="0"/>
                      <w:numId w:val="7"/>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Read blueprints to determine appropriate parts for orders</w:t>
                  </w:r>
                </w:p>
                <w:p>
                  <w:pPr>
                    <w:pStyle w:val="divdocumentulli"/>
                    <w:widowControl/>
                    <w:numPr>
                      <w:ilvl w:val="0"/>
                      <w:numId w:val="7"/>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General assembly of trailers</w:t>
                  </w:r>
                </w:p>
                <w:p>
                  <w:pPr>
                    <w:pStyle w:val="divdocumentulli"/>
                    <w:widowControl/>
                    <w:numPr>
                      <w:ilvl w:val="0"/>
                      <w:numId w:val="7"/>
                    </w:numPr>
                    <w:suppressAutoHyphens w:val="true"/>
                    <w:spacing w:lineRule="atLeast" w:line="320" w:before="0" w:after="0"/>
                    <w:ind w:hanging="361" w:start="520"/>
                    <w:jc w:val="start"/>
                    <w:rPr>
                      <w:rStyle w:val="span"/>
                      <w:rFonts w:ascii="Arial" w:hAnsi="Arial" w:eastAsia="Arial" w:cs="Arial"/>
                      <w:color w:val="231F20"/>
                      <w:sz w:val="22"/>
                      <w:szCs w:val="22"/>
                    </w:rPr>
                  </w:pPr>
                  <w:r>
                    <w:rPr>
                      <w:rStyle w:val="span"/>
                      <w:rFonts w:eastAsia="Arial" w:cs="Arial" w:ascii="Arial" w:hAnsi="Arial"/>
                      <w:color w:val="231F20"/>
                      <w:kern w:val="0"/>
                      <w:sz w:val="22"/>
                      <w:szCs w:val="22"/>
                      <w:lang w:val="en-US" w:eastAsia="en-US" w:bidi="ar-SA"/>
                    </w:rPr>
                    <w:t>Develop and update reports for receiving and tracking material</w:t>
                  </w:r>
                </w:p>
              </w:tc>
            </w:tr>
          </w:tbl>
          <w:p>
            <w:pPr>
              <w:pStyle w:val="Normal"/>
              <w:rPr>
                <w:vanish/>
              </w:rPr>
            </w:pPr>
            <w:r>
              <w:rPr>
                <w:vanish w:val="false"/>
              </w:rPr>
            </w:r>
          </w:p>
          <w:p>
            <w:pPr>
              <w:pStyle w:val="Normal"/>
              <w:rPr>
                <w:rStyle w:val="divdocumentsectiontwocolsectiondivheading"/>
                <w:rFonts w:ascii="Arial" w:hAnsi="Arial" w:eastAsia="Arial" w:cs="Arial"/>
                <w:b/>
                <w:bCs/>
                <w:caps/>
                <w:color w:val="0187DE"/>
              </w:rPr>
            </w:pPr>
            <w:r>
              <w:rPr>
                <w:rFonts w:eastAsia="Arial" w:cs="Arial" w:ascii="Arial" w:hAnsi="Arial"/>
                <w:b/>
                <w:bCs/>
                <w:caps/>
                <w:color w:val="0187DE"/>
              </w:rPr>
            </w:r>
          </w:p>
        </w:tc>
      </w:tr>
    </w:tbl>
    <w:p>
      <w:pPr>
        <w:pStyle w:val="Normal"/>
        <w:rPr>
          <w:vanish/>
        </w:rPr>
      </w:pPr>
      <w:r>
        <w:rPr>
          <w:vanish w:val="false"/>
        </w:rPr>
      </w:r>
    </w:p>
    <w:tbl>
      <w:tblPr>
        <w:tblStyle w:val="divdocumentsectiontwocolsection"/>
        <w:tblW w:w="10960" w:type="dxa"/>
        <w:jc w:val="start"/>
        <w:tblInd w:w="0" w:type="dxa"/>
        <w:tblLayout w:type="fixed"/>
        <w:tblCellMar>
          <w:top w:w="0" w:type="dxa"/>
          <w:start w:w="0" w:type="dxa"/>
          <w:bottom w:w="0" w:type="dxa"/>
          <w:end w:w="0" w:type="dxa"/>
        </w:tblCellMar>
        <w:tblLook w:firstRow="1" w:noVBand="1" w:lastRow="1" w:firstColumn="1" w:lastColumn="1" w:noHBand="0" w:val="05e0"/>
      </w:tblPr>
      <w:tblGrid>
        <w:gridCol w:w="2758"/>
        <w:gridCol w:w="8202"/>
      </w:tblGrid>
      <w:tr>
        <w:trPr/>
        <w:tc>
          <w:tcPr>
            <w:tcW w:w="2758" w:type="dxa"/>
            <w:tcBorders/>
          </w:tcPr>
          <w:p>
            <w:pPr>
              <w:pStyle w:val="divdocumentsectiontwocolsectiondivheadingdivsectiontitle"/>
              <w:widowControl/>
              <w:suppressAutoHyphens w:val="true"/>
              <w:spacing w:lineRule="atLeast" w:line="340" w:before="0" w:after="0"/>
              <w:ind w:end="300"/>
              <w:jc w:val="end"/>
              <w:rPr>
                <w:rStyle w:val="divdocumentsectiontwocolsectiondivheading"/>
                <w:rFonts w:ascii="Arial" w:hAnsi="Arial" w:eastAsia="Arial" w:cs="Arial"/>
                <w:b/>
                <w:bCs/>
                <w:caps/>
                <w:color w:val="0187DE"/>
              </w:rPr>
            </w:pPr>
            <w:r>
              <w:rPr>
                <w:rStyle w:val="divdocumentsectiontwocolsectiondivheading"/>
                <w:rFonts w:eastAsia="Arial" w:cs="Arial" w:ascii="Arial" w:hAnsi="Arial"/>
                <w:b/>
                <w:bCs/>
                <w:caps/>
                <w:color w:val="0187DE"/>
                <w:kern w:val="0"/>
                <w:lang w:val="en-US" w:eastAsia="en-US" w:bidi="ar-SA"/>
              </w:rPr>
              <w:t>Education</w:t>
            </w:r>
          </w:p>
        </w:tc>
        <w:tc>
          <w:tcPr>
            <w:tcW w:w="8202" w:type="dxa"/>
            <w:tcBorders>
              <w:start w:val="single" w:sz="8" w:space="0" w:color="979797"/>
            </w:tcBorders>
          </w:tcPr>
          <w:tbl>
            <w:tblPr>
              <w:tblStyle w:val="divdocumentsectiontwocolsectionnotlangSecnotskliSecnothiltSecdivparagraphWrapperdivparagraph"/>
              <w:tblW w:w="5000" w:type="pct"/>
              <w:jc w:val="start"/>
              <w:tblInd w:w="0" w:type="dxa"/>
              <w:tblLayout w:type="fixed"/>
              <w:tblCellMar>
                <w:top w:w="300" w:type="dxa"/>
                <w:start w:w="0" w:type="dxa"/>
                <w:bottom w:w="0" w:type="dxa"/>
                <w:end w:w="0" w:type="dxa"/>
              </w:tblCellMar>
              <w:tblLook w:firstRow="1" w:noVBand="1" w:lastRow="1" w:firstColumn="1" w:lastColumn="1" w:noHBand="0" w:val="05e0"/>
            </w:tblPr>
            <w:tblGrid>
              <w:gridCol w:w="279"/>
              <w:gridCol w:w="7923"/>
            </w:tblGrid>
            <w:tr>
              <w:trPr/>
              <w:tc>
                <w:tcPr>
                  <w:tcW w:w="279" w:type="dxa"/>
                  <w:tcBorders/>
                </w:tcPr>
                <w:p>
                  <w:pPr>
                    <w:pStyle w:val="Normal"/>
                    <w:widowControl/>
                    <w:suppressAutoHyphens w:val="true"/>
                    <w:spacing w:lineRule="atLeast" w:line="320" w:before="0" w:after="0"/>
                    <w:jc w:val="start"/>
                    <w:textAlignment w:val="auto"/>
                    <w:rPr>
                      <w:rStyle w:val="divdocumentdivparagraphWrapperdivparaCell"/>
                      <w:rFonts w:ascii="Arial" w:hAnsi="Arial" w:eastAsia="Arial" w:cs="Arial"/>
                      <w:color w:val="231F20"/>
                      <w:sz w:val="22"/>
                      <w:szCs w:val="22"/>
                    </w:rPr>
                  </w:pPr>
                  <w:r>
                    <w:rPr>
                      <w:rFonts w:eastAsia="Arial" w:cs="Arial" w:ascii="Arial" w:hAnsi="Arial"/>
                      <w:color w:val="231F20"/>
                      <w:sz w:val="22"/>
                      <w:szCs w:val="22"/>
                    </w:rPr>
                    <w:drawing>
                      <wp:anchor behindDoc="0" distT="0" distB="0" distL="0" distR="0" simplePos="0" locked="0" layoutInCell="1" allowOverlap="1" relativeHeight="3">
                        <wp:simplePos x="0" y="0"/>
                        <wp:positionH relativeFrom="column">
                          <wp:posOffset>-76200</wp:posOffset>
                        </wp:positionH>
                        <wp:positionV relativeFrom="paragraph">
                          <wp:posOffset>63500</wp:posOffset>
                        </wp:positionV>
                        <wp:extent cx="140335" cy="140335"/>
                        <wp:effectExtent l="0" t="0" r="0" b="0"/>
                        <wp:wrapNone/>
                        <wp:docPr id="13" name="Picture 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00037"/>
                                <pic:cNvPicPr>
                                  <a:picLocks noChangeAspect="1" noChangeArrowheads="1"/>
                                </pic:cNvPicPr>
                              </pic:nvPicPr>
                              <pic:blipFill>
                                <a:blip r:embed="rId17"/>
                                <a:stretch>
                                  <a:fillRect/>
                                </a:stretch>
                              </pic:blipFill>
                              <pic:spPr bwMode="auto">
                                <a:xfrm>
                                  <a:off x="0" y="0"/>
                                  <a:ext cx="140335" cy="140335"/>
                                </a:xfrm>
                                <a:prstGeom prst="rect">
                                  <a:avLst/>
                                </a:prstGeom>
                                <a:noFill/>
                              </pic:spPr>
                            </pic:pic>
                          </a:graphicData>
                        </a:graphic>
                      </wp:anchor>
                    </w:drawing>
                  </w:r>
                </w:p>
              </w:tc>
              <w:tc>
                <w:tcPr>
                  <w:tcW w:w="7923" w:type="dxa"/>
                  <w:tcBorders/>
                  <w:vAlign w:val="bottom"/>
                </w:tcPr>
                <w:p>
                  <w:pPr>
                    <w:pStyle w:val="singlecolumnspanpaddedlinenth-child1"/>
                    <w:widowControl/>
                    <w:tabs>
                      <w:tab w:val="clear" w:pos="720"/>
                      <w:tab w:val="right" w:pos="7860" w:leader="none"/>
                    </w:tabs>
                    <w:suppressAutoHyphens w:val="true"/>
                    <w:spacing w:lineRule="atLeast" w:line="320" w:before="0" w:after="0"/>
                    <w:jc w:val="start"/>
                    <w:rPr>
                      <w:rStyle w:val="degree"/>
                      <w:rFonts w:ascii="Arial" w:hAnsi="Arial" w:eastAsia="Arial" w:cs="Arial"/>
                      <w:color w:val="231F20"/>
                      <w:sz w:val="22"/>
                      <w:szCs w:val="22"/>
                    </w:rPr>
                  </w:pPr>
                  <w:r>
                    <w:rPr>
                      <w:rStyle w:val="span"/>
                      <w:rFonts w:eastAsia="Arial" w:cs="Arial" w:ascii="Arial" w:hAnsi="Arial"/>
                      <w:b/>
                      <w:bCs/>
                      <w:color w:val="231F20"/>
                      <w:kern w:val="0"/>
                      <w:sz w:val="22"/>
                      <w:szCs w:val="22"/>
                      <w:lang w:val="en-US" w:eastAsia="en-US" w:bidi="ar-SA"/>
                    </w:rPr>
                    <w:t>King University, Bristol, TN</w:t>
                  </w:r>
                </w:p>
                <w:p>
                  <w:pPr>
                    <w:pStyle w:val="singlecolumnspanpaddedlinenth-child1"/>
                    <w:widowControl/>
                    <w:tabs>
                      <w:tab w:val="clear" w:pos="720"/>
                      <w:tab w:val="right" w:pos="7860" w:leader="none"/>
                    </w:tabs>
                    <w:suppressAutoHyphens w:val="true"/>
                    <w:spacing w:lineRule="atLeast" w:line="320" w:before="0" w:after="0"/>
                    <w:jc w:val="start"/>
                    <w:rPr>
                      <w:rStyle w:val="span"/>
                      <w:rFonts w:ascii="Arial" w:hAnsi="Arial" w:eastAsia="Arial" w:cs="Arial"/>
                      <w:i/>
                      <w:i/>
                      <w:iCs/>
                      <w:caps/>
                      <w:color w:val="231F20"/>
                      <w:sz w:val="22"/>
                      <w:szCs w:val="22"/>
                    </w:rPr>
                  </w:pPr>
                  <w:r>
                    <w:rPr>
                      <w:rStyle w:val="degree"/>
                      <w:rFonts w:eastAsia="Arial" w:cs="Arial" w:ascii="Arial" w:hAnsi="Arial"/>
                      <w:color w:val="231F20"/>
                      <w:kern w:val="0"/>
                      <w:sz w:val="22"/>
                      <w:szCs w:val="22"/>
                      <w:lang w:val="en-US" w:eastAsia="en-US" w:bidi="ar-SA"/>
                    </w:rPr>
                    <w:t>Bachelor of Science</w:t>
                  </w:r>
                  <w:r>
                    <w:rPr>
                      <w:rStyle w:val="span"/>
                      <w:rFonts w:eastAsia="Arial" w:cs="Arial" w:ascii="Arial" w:hAnsi="Arial"/>
                      <w:color w:val="231F20"/>
                      <w:kern w:val="0"/>
                      <w:sz w:val="22"/>
                      <w:szCs w:val="22"/>
                      <w:lang w:val="en-US" w:eastAsia="en-US" w:bidi="ar-SA"/>
                    </w:rPr>
                    <w:t xml:space="preserve"> | Information Technology Concentration - Cybersecurity</w:t>
                  </w:r>
                  <w:r>
                    <w:rPr>
                      <w:rStyle w:val="divdocumentdivparagraphsinglecolumn"/>
                      <w:rFonts w:eastAsia="Arial" w:cs="Arial" w:ascii="Arial" w:hAnsi="Arial"/>
                      <w:color w:val="231F20"/>
                      <w:kern w:val="0"/>
                      <w:sz w:val="22"/>
                      <w:szCs w:val="22"/>
                      <w:lang w:val="en-US" w:eastAsia="en-US" w:bidi="ar-SA"/>
                    </w:rPr>
                    <w:t xml:space="preserve"> </w:t>
                  </w:r>
                </w:p>
                <w:p>
                  <w:pPr>
                    <w:pStyle w:val="singlecolumnspanpaddedlinenth-child1"/>
                    <w:widowControl/>
                    <w:tabs>
                      <w:tab w:val="clear" w:pos="720"/>
                      <w:tab w:val="right" w:pos="7860" w:leader="none"/>
                    </w:tabs>
                    <w:suppressAutoHyphens w:val="true"/>
                    <w:spacing w:lineRule="atLeast" w:line="320" w:before="0" w:after="0"/>
                    <w:jc w:val="start"/>
                    <w:rPr>
                      <w:rStyle w:val="span"/>
                      <w:rFonts w:ascii="Arial" w:hAnsi="Arial" w:eastAsia="Arial" w:cs="Arial"/>
                      <w:i/>
                      <w:i/>
                      <w:iCs/>
                      <w:caps/>
                      <w:color w:val="231F20"/>
                      <w:sz w:val="22"/>
                      <w:szCs w:val="22"/>
                    </w:rPr>
                  </w:pPr>
                  <w:r>
                    <w:rPr>
                      <w:rStyle w:val="jobdates"/>
                      <w:rFonts w:eastAsia="Arial" w:cs="Arial" w:ascii="Arial" w:hAnsi="Arial"/>
                      <w:i/>
                      <w:iCs/>
                      <w:color w:val="231F20"/>
                      <w:kern w:val="0"/>
                      <w:sz w:val="22"/>
                      <w:szCs w:val="22"/>
                      <w:lang w:val="en-US" w:eastAsia="en-US" w:bidi="ar-SA"/>
                    </w:rPr>
                    <w:tab/>
                  </w:r>
                </w:p>
                <w:p>
                  <w:pPr>
                    <w:pStyle w:val="singlecolumnspanpaddedlinenth-child1"/>
                    <w:widowControl/>
                    <w:tabs>
                      <w:tab w:val="clear" w:pos="720"/>
                      <w:tab w:val="right" w:pos="7860" w:leader="none"/>
                    </w:tabs>
                    <w:suppressAutoHyphens w:val="true"/>
                    <w:spacing w:lineRule="atLeast" w:line="320" w:before="0" w:after="0"/>
                    <w:jc w:val="start"/>
                    <w:rPr>
                      <w:rStyle w:val="span"/>
                      <w:rFonts w:ascii="Arial" w:hAnsi="Arial" w:eastAsia="Arial" w:cs="Arial"/>
                      <w:b/>
                      <w:bCs/>
                      <w:sz w:val="22"/>
                      <w:szCs w:val="22"/>
                    </w:rPr>
                  </w:pPr>
                  <w:r>
                    <w:rPr>
                      <w:rStyle w:val="span"/>
                      <w:rFonts w:eastAsia="Arial" w:cs="Arial" w:ascii="Arial" w:hAnsi="Arial"/>
                      <w:b/>
                      <w:bCs/>
                      <w:kern w:val="0"/>
                      <w:sz w:val="22"/>
                      <w:szCs w:val="22"/>
                      <w:lang w:val="en-US" w:eastAsia="en-US" w:bidi="ar-SA"/>
                    </w:rPr>
                    <w:t>Southern New Hampshire University - Online</w:t>
                  </w:r>
                </w:p>
                <w:p>
                  <w:pPr>
                    <w:pStyle w:val="singlecolumnspanpaddedlinenth-child1"/>
                    <w:widowControl/>
                    <w:tabs>
                      <w:tab w:val="clear" w:pos="720"/>
                      <w:tab w:val="right" w:pos="7860" w:leader="none"/>
                    </w:tabs>
                    <w:suppressAutoHyphens w:val="true"/>
                    <w:spacing w:lineRule="atLeast" w:line="320" w:before="0" w:after="0"/>
                    <w:jc w:val="start"/>
                    <w:rPr>
                      <w:rStyle w:val="span"/>
                      <w:rFonts w:ascii="Arial" w:hAnsi="Arial" w:eastAsia="Arial" w:cs="Arial"/>
                      <w:sz w:val="22"/>
                      <w:szCs w:val="22"/>
                    </w:rPr>
                  </w:pPr>
                  <w:r>
                    <w:rPr>
                      <w:rStyle w:val="span"/>
                      <w:rFonts w:eastAsia="Arial" w:cs="Arial" w:ascii="Arial" w:hAnsi="Arial"/>
                      <w:b/>
                      <w:bCs/>
                      <w:kern w:val="0"/>
                      <w:sz w:val="22"/>
                      <w:szCs w:val="22"/>
                      <w:lang w:val="en-US" w:eastAsia="en-US" w:bidi="ar-SA"/>
                    </w:rPr>
                    <w:t>Master of Information Technology</w:t>
                  </w:r>
                  <w:r>
                    <w:rPr>
                      <w:rStyle w:val="span"/>
                      <w:rFonts w:eastAsia="Arial" w:cs="Arial" w:ascii="Arial" w:hAnsi="Arial"/>
                      <w:kern w:val="0"/>
                      <w:sz w:val="22"/>
                      <w:szCs w:val="22"/>
                      <w:lang w:val="en-US" w:eastAsia="en-US" w:bidi="ar-SA"/>
                    </w:rPr>
                    <w:t xml:space="preserve"> – Software Development</w:t>
                  </w:r>
                </w:p>
                <w:p>
                  <w:pPr>
                    <w:pStyle w:val="singlecolumnspanpaddedlinenth-child1"/>
                    <w:widowControl/>
                    <w:tabs>
                      <w:tab w:val="clear" w:pos="720"/>
                      <w:tab w:val="right" w:pos="7860" w:leader="none"/>
                    </w:tabs>
                    <w:suppressAutoHyphens w:val="true"/>
                    <w:spacing w:lineRule="atLeast" w:line="320" w:before="0" w:after="0"/>
                    <w:jc w:val="end"/>
                    <w:rPr>
                      <w:rStyle w:val="divdocumentdivparagraphsinglecolumn"/>
                      <w:rFonts w:ascii="Arial" w:hAnsi="Arial" w:eastAsia="Arial" w:cs="Arial"/>
                      <w:i/>
                      <w:i/>
                      <w:iCs/>
                      <w:caps/>
                      <w:color w:val="231F20"/>
                      <w:sz w:val="22"/>
                      <w:szCs w:val="22"/>
                    </w:rPr>
                  </w:pPr>
                  <w:r>
                    <w:rPr>
                      <w:rStyle w:val="span"/>
                      <w:rFonts w:eastAsia="Arial" w:cs="Arial" w:ascii="Arial" w:hAnsi="Arial"/>
                      <w:b/>
                      <w:bCs/>
                      <w:kern w:val="0"/>
                      <w:sz w:val="22"/>
                      <w:szCs w:val="22"/>
                      <w:lang w:val="en-US" w:eastAsia="en-US" w:bidi="ar-SA"/>
                    </w:rPr>
                    <w:t>Expected Graduation:</w:t>
                  </w:r>
                  <w:r>
                    <w:rPr>
                      <w:rStyle w:val="span"/>
                      <w:rFonts w:eastAsia="Arial" w:cs="Arial" w:ascii="Arial" w:hAnsi="Arial"/>
                      <w:kern w:val="0"/>
                      <w:sz w:val="22"/>
                      <w:szCs w:val="22"/>
                      <w:lang w:val="en-US" w:eastAsia="en-US" w:bidi="ar-SA"/>
                    </w:rPr>
                    <w:t xml:space="preserve"> </w:t>
                  </w:r>
                  <w:r>
                    <w:rPr>
                      <w:rStyle w:val="span"/>
                      <w:rFonts w:eastAsia="Arial" w:cs="Arial" w:ascii="Arial" w:hAnsi="Arial"/>
                      <w:i/>
                      <w:iCs/>
                      <w:kern w:val="0"/>
                      <w:sz w:val="22"/>
                      <w:szCs w:val="22"/>
                      <w:lang w:val="en-US" w:eastAsia="en-US" w:bidi="ar-SA"/>
                    </w:rPr>
                    <w:t>2026</w:t>
                  </w:r>
                </w:p>
              </w:tc>
            </w:tr>
          </w:tbl>
          <w:p>
            <w:pPr>
              <w:pStyle w:val="Normal"/>
              <w:rPr>
                <w:rStyle w:val="divdocumentsectiontwocolsectiondivheading"/>
                <w:rFonts w:ascii="Arial" w:hAnsi="Arial" w:eastAsia="Arial" w:cs="Arial"/>
                <w:b/>
                <w:bCs/>
                <w:caps/>
                <w:color w:val="0187DE"/>
              </w:rPr>
            </w:pPr>
            <w:r>
              <w:rPr>
                <w:rFonts w:eastAsia="Arial" w:cs="Arial" w:ascii="Arial" w:hAnsi="Arial"/>
                <w:b/>
                <w:bCs/>
                <w:caps/>
                <w:color w:val="0187DE"/>
              </w:rPr>
            </w:r>
          </w:p>
        </w:tc>
      </w:tr>
    </w:tbl>
    <w:p>
      <w:pPr>
        <w:pStyle w:val="Normal"/>
        <w:spacing w:lineRule="auto" w:line="19"/>
        <w:rPr>
          <w:rFonts w:ascii="Arial" w:hAnsi="Arial" w:eastAsia="Arial" w:cs="Arial"/>
          <w:color w:val="231F20"/>
          <w:sz w:val="22"/>
          <w:szCs w:val="22"/>
        </w:rPr>
      </w:pPr>
      <w:r>
        <w:rPr>
          <w:rFonts w:eastAsia="Arial" w:cs="Arial" w:ascii="Arial" w:hAnsi="Arial"/>
          <w:color w:val="231F20"/>
          <w:sz w:val="22"/>
          <w:szCs w:val="22"/>
        </w:rPr>
      </w:r>
    </w:p>
    <w:sectPr>
      <w:type w:val="nextPage"/>
      <w:pgSz w:w="12240" w:h="15840"/>
      <w:pgMar w:left="640" w:right="640" w:gutter="0" w:header="0" w:top="640" w:footer="0" w:bottom="6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Calibri Light">
    <w:charset w:val="00" w:characterSet="windows-1252"/>
    <w:family w:val="swiss"/>
    <w:pitch w:val="variable"/>
  </w:font>
  <w:font w:name="Liberation Sans">
    <w:altName w:val="Arial"/>
    <w:charset w:val="00" w:characterSet="windows-1252"/>
    <w:family w:val="swiss"/>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2">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3">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4">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5">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6">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7">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1440"/>
        </w:tabs>
        <w:ind w:start="1440" w:hanging="360"/>
      </w:pPr>
      <w:rPr>
        <w:rFonts w:ascii="Courier New" w:hAnsi="Courier New" w:cs="Courier New" w:hint="default"/>
      </w:rPr>
    </w:lvl>
    <w:lvl w:ilvl="2">
      <w:start w:val="1"/>
      <w:numFmt w:val="bullet"/>
      <w:lvlText w:val=""/>
      <w:lvlJc w:val="start"/>
      <w:pPr>
        <w:tabs>
          <w:tab w:val="num" w:pos="2160"/>
        </w:tabs>
        <w:ind w:start="2160" w:hanging="360"/>
      </w:pPr>
      <w:rPr>
        <w:rFonts w:ascii="Wingdings" w:hAnsi="Wingdings" w:cs="Wingdings" w:hint="default"/>
      </w:rPr>
    </w:lvl>
    <w:lvl w:ilvl="3">
      <w:start w:val="1"/>
      <w:numFmt w:val="bullet"/>
      <w:lvlText w:val=""/>
      <w:lvlJc w:val="start"/>
      <w:pPr>
        <w:tabs>
          <w:tab w:val="num" w:pos="2880"/>
        </w:tabs>
        <w:ind w:start="2880" w:hanging="360"/>
      </w:pPr>
      <w:rPr>
        <w:rFonts w:ascii="Symbol" w:hAnsi="Symbol" w:cs="Symbol" w:hint="default"/>
      </w:rPr>
    </w:lvl>
    <w:lvl w:ilvl="4">
      <w:start w:val="1"/>
      <w:numFmt w:val="bullet"/>
      <w:lvlText w:val="o"/>
      <w:lvlJc w:val="start"/>
      <w:pPr>
        <w:tabs>
          <w:tab w:val="num" w:pos="3600"/>
        </w:tabs>
        <w:ind w:start="3600" w:hanging="360"/>
      </w:pPr>
      <w:rPr>
        <w:rFonts w:ascii="Courier New" w:hAnsi="Courier New" w:cs="Courier New" w:hint="default"/>
      </w:rPr>
    </w:lvl>
    <w:lvl w:ilvl="5">
      <w:start w:val="1"/>
      <w:numFmt w:val="bullet"/>
      <w:lvlText w:val=""/>
      <w:lvlJc w:val="start"/>
      <w:pPr>
        <w:tabs>
          <w:tab w:val="num" w:pos="4320"/>
        </w:tabs>
        <w:ind w:start="4320" w:hanging="360"/>
      </w:pPr>
      <w:rPr>
        <w:rFonts w:ascii="Wingdings" w:hAnsi="Wingdings" w:cs="Wingdings" w:hint="default"/>
      </w:rPr>
    </w:lvl>
    <w:lvl w:ilvl="6">
      <w:start w:val="1"/>
      <w:numFmt w:val="bullet"/>
      <w:lvlText w:val=""/>
      <w:lvlJc w:val="start"/>
      <w:pPr>
        <w:tabs>
          <w:tab w:val="num" w:pos="5040"/>
        </w:tabs>
        <w:ind w:start="5040" w:hanging="360"/>
      </w:pPr>
      <w:rPr>
        <w:rFonts w:ascii="Symbol" w:hAnsi="Symbol" w:cs="Symbol" w:hint="default"/>
      </w:rPr>
    </w:lvl>
    <w:lvl w:ilvl="7">
      <w:start w:val="1"/>
      <w:numFmt w:val="bullet"/>
      <w:lvlText w:val="o"/>
      <w:lvlJc w:val="start"/>
      <w:pPr>
        <w:tabs>
          <w:tab w:val="num" w:pos="5760"/>
        </w:tabs>
        <w:ind w:start="5760" w:hanging="360"/>
      </w:pPr>
      <w:rPr>
        <w:rFonts w:ascii="Courier New" w:hAnsi="Courier New" w:cs="Courier New" w:hint="default"/>
      </w:rPr>
    </w:lvl>
    <w:lvl w:ilvl="8">
      <w:start w:val="1"/>
      <w:numFmt w:val="bullet"/>
      <w:lvlText w:val=""/>
      <w:lvlJc w:val="start"/>
      <w:pPr>
        <w:tabs>
          <w:tab w:val="num" w:pos="6480"/>
        </w:tabs>
        <w:ind w:start="6480" w:hanging="360"/>
      </w:pPr>
      <w:rPr>
        <w:rFonts w:ascii="Wingdings" w:hAnsi="Wingdings" w:cs="Wingdings" w:hint="default"/>
      </w:rPr>
    </w:lvl>
  </w:abstractNum>
  <w:abstractNum w:abstractNumId="8">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805bce"/>
    <w:pPr>
      <w:widowControl/>
      <w:suppressAutoHyphens w:val="true"/>
      <w:bidi w:val="0"/>
      <w:spacing w:lineRule="atLeast" w:line="240" w:before="0" w:after="0"/>
      <w:jc w:val="start"/>
      <w:textAlignment w:val="baseline"/>
    </w:pPr>
    <w:rPr>
      <w:rFonts w:ascii="Times New Roman" w:hAnsi="Times New Roman" w:eastAsia="Times New Roman" w:cs="Times New Roman"/>
      <w:color w:val="auto"/>
      <w:kern w:val="0"/>
      <w:sz w:val="24"/>
      <w:szCs w:val="24"/>
      <w:lang w:val="en-US" w:eastAsia="en-US" w:bidi="ar-SA"/>
    </w:rPr>
  </w:style>
  <w:style w:type="paragraph" w:styleId="Heading1">
    <w:name w:val="heading 1"/>
    <w:basedOn w:val="Normal"/>
    <w:next w:val="Normal"/>
    <w:link w:val="Heading1Char"/>
    <w:uiPriority w:val="9"/>
    <w:qFormat/>
    <w:rsid w:val="00506d7a"/>
    <w:pPr>
      <w:keepNext w:val="true"/>
      <w:keepLines/>
      <w:spacing w:before="240" w:after="0"/>
      <w:outlineLvl w:val="0"/>
    </w:pPr>
    <w:rPr>
      <w:b/>
      <w:bCs/>
      <w:color w:val="2F5496"/>
      <w:kern w:val="2"/>
    </w:rPr>
  </w:style>
  <w:style w:type="paragraph" w:styleId="Heading2">
    <w:name w:val="heading 2"/>
    <w:basedOn w:val="Normal"/>
    <w:next w:val="Normal"/>
    <w:link w:val="Heading2Char"/>
    <w:uiPriority w:val="9"/>
    <w:qFormat/>
    <w:rsid w:val="00506d7a"/>
    <w:pPr>
      <w:keepNext w:val="true"/>
      <w:keepLines/>
      <w:spacing w:before="40" w:after="0"/>
      <w:outlineLvl w:val="1"/>
    </w:pPr>
    <w:rPr>
      <w:b/>
      <w:bCs/>
      <w:color w:val="2F5496"/>
    </w:rPr>
  </w:style>
  <w:style w:type="paragraph" w:styleId="Heading3">
    <w:name w:val="heading 3"/>
    <w:basedOn w:val="Normal"/>
    <w:next w:val="Normal"/>
    <w:link w:val="Heading3Char"/>
    <w:uiPriority w:val="9"/>
    <w:qFormat/>
    <w:rsid w:val="00506d7a"/>
    <w:pPr>
      <w:keepNext w:val="true"/>
      <w:keepLines/>
      <w:spacing w:before="40" w:after="0"/>
      <w:outlineLvl w:val="2"/>
    </w:pPr>
    <w:rPr>
      <w:b/>
      <w:bCs/>
      <w:color w:val="1F3763"/>
    </w:rPr>
  </w:style>
  <w:style w:type="paragraph" w:styleId="Heading4">
    <w:name w:val="heading 4"/>
    <w:basedOn w:val="Normal"/>
    <w:next w:val="Normal"/>
    <w:link w:val="Heading4Char"/>
    <w:uiPriority w:val="9"/>
    <w:qFormat/>
    <w:rsid w:val="00506d7a"/>
    <w:pPr>
      <w:keepNext w:val="true"/>
      <w:keepLines/>
      <w:spacing w:before="40" w:after="0"/>
      <w:outlineLvl w:val="3"/>
    </w:pPr>
    <w:rPr>
      <w:b/>
      <w:bCs/>
      <w:iCs/>
      <w:color w:val="2F5496"/>
    </w:rPr>
  </w:style>
  <w:style w:type="paragraph" w:styleId="Heading5">
    <w:name w:val="heading 5"/>
    <w:basedOn w:val="Normal"/>
    <w:next w:val="Normal"/>
    <w:link w:val="Heading5Char"/>
    <w:uiPriority w:val="9"/>
    <w:qFormat/>
    <w:rsid w:val="00506d7a"/>
    <w:pPr>
      <w:keepNext w:val="true"/>
      <w:keepLines/>
      <w:spacing w:before="40" w:after="0"/>
      <w:outlineLvl w:val="4"/>
    </w:pPr>
    <w:rPr>
      <w:b/>
      <w:bCs/>
      <w:color w:val="2F5496"/>
    </w:rPr>
  </w:style>
  <w:style w:type="paragraph" w:styleId="Heading6">
    <w:name w:val="heading 6"/>
    <w:basedOn w:val="Normal"/>
    <w:next w:val="Normal"/>
    <w:link w:val="Heading6Char"/>
    <w:uiPriority w:val="9"/>
    <w:qFormat/>
    <w:rsid w:val="00506d7a"/>
    <w:pPr>
      <w:keepNext w:val="true"/>
      <w:keepLines/>
      <w:spacing w:before="40" w:after="0"/>
      <w:outlineLvl w:val="5"/>
    </w:pPr>
    <w:rPr>
      <w:b/>
      <w:bCs/>
      <w:color w:val="1F3763"/>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506d7a"/>
    <w:rPr>
      <w:rFonts w:ascii="Calibri Light" w:hAnsi="Calibri Light" w:eastAsia="Times New Roman" w:cs="Times New Roman"/>
      <w:color w:val="2F5496"/>
      <w:sz w:val="32"/>
      <w:szCs w:val="32"/>
    </w:rPr>
  </w:style>
  <w:style w:type="character" w:styleId="Heading2Char" w:customStyle="1">
    <w:name w:val="Heading 2 Char"/>
    <w:basedOn w:val="DefaultParagraphFont"/>
    <w:link w:val="Heading2"/>
    <w:uiPriority w:val="9"/>
    <w:qFormat/>
    <w:rsid w:val="00506d7a"/>
    <w:rPr>
      <w:rFonts w:ascii="Calibri Light" w:hAnsi="Calibri Light" w:eastAsia="Times New Roman" w:cs="Times New Roman"/>
      <w:color w:val="2F5496"/>
      <w:sz w:val="26"/>
      <w:szCs w:val="26"/>
    </w:rPr>
  </w:style>
  <w:style w:type="character" w:styleId="Heading3Char" w:customStyle="1">
    <w:name w:val="Heading 3 Char"/>
    <w:basedOn w:val="DefaultParagraphFont"/>
    <w:link w:val="Heading3"/>
    <w:uiPriority w:val="9"/>
    <w:qFormat/>
    <w:rsid w:val="00506d7a"/>
    <w:rPr>
      <w:rFonts w:ascii="Calibri Light" w:hAnsi="Calibri Light" w:eastAsia="Times New Roman" w:cs="Times New Roman"/>
      <w:color w:val="1F3763"/>
      <w:sz w:val="24"/>
      <w:szCs w:val="24"/>
    </w:rPr>
  </w:style>
  <w:style w:type="character" w:styleId="Heading4Char" w:customStyle="1">
    <w:name w:val="Heading 4 Char"/>
    <w:basedOn w:val="DefaultParagraphFont"/>
    <w:link w:val="Heading4"/>
    <w:uiPriority w:val="9"/>
    <w:qFormat/>
    <w:rsid w:val="00506d7a"/>
    <w:rPr>
      <w:rFonts w:ascii="Calibri Light" w:hAnsi="Calibri Light" w:eastAsia="Times New Roman" w:cs="Times New Roman"/>
      <w:i/>
      <w:iCs/>
      <w:color w:val="2F5496"/>
    </w:rPr>
  </w:style>
  <w:style w:type="character" w:styleId="Heading5Char" w:customStyle="1">
    <w:name w:val="Heading 5 Char"/>
    <w:basedOn w:val="DefaultParagraphFont"/>
    <w:link w:val="Heading5"/>
    <w:uiPriority w:val="9"/>
    <w:qFormat/>
    <w:rsid w:val="00506d7a"/>
    <w:rPr>
      <w:rFonts w:ascii="Calibri Light" w:hAnsi="Calibri Light" w:eastAsia="Times New Roman" w:cs="Times New Roman"/>
      <w:color w:val="2F5496"/>
    </w:rPr>
  </w:style>
  <w:style w:type="character" w:styleId="Heading6Char" w:customStyle="1">
    <w:name w:val="Heading 6 Char"/>
    <w:basedOn w:val="DefaultParagraphFont"/>
    <w:link w:val="Heading6"/>
    <w:uiPriority w:val="9"/>
    <w:qFormat/>
    <w:rsid w:val="00506d7a"/>
    <w:rPr>
      <w:rFonts w:ascii="Calibri Light" w:hAnsi="Calibri Light" w:eastAsia="Times New Roman" w:cs="Times New Roman"/>
      <w:color w:val="1F3763"/>
    </w:rPr>
  </w:style>
  <w:style w:type="character" w:styleId="monogram" w:customStyle="1">
    <w:name w:val="monogram"/>
    <w:basedOn w:val="DefaultParagraphFont"/>
    <w:qFormat/>
    <w:rPr/>
  </w:style>
  <w:style w:type="character" w:styleId="divname" w:customStyle="1">
    <w:name w:val="div_name"/>
    <w:basedOn w:val="div"/>
    <w:qFormat/>
    <w:rPr>
      <w:color w:val="0187DE"/>
      <w:position w:val="0"/>
      <w:sz w:val="68"/>
      <w:sz w:val="68"/>
      <w:szCs w:val="68"/>
      <w:vertAlign w:val="baseline"/>
    </w:rPr>
  </w:style>
  <w:style w:type="character" w:styleId="div" w:customStyle="1">
    <w:name w:val="div"/>
    <w:basedOn w:val="DefaultParagraphFont"/>
    <w:qFormat/>
    <w:rPr>
      <w:position w:val="0"/>
      <w:sz w:val="24"/>
      <w:sz w:val="24"/>
      <w:szCs w:val="24"/>
      <w:vertAlign w:val="baseline"/>
    </w:rPr>
  </w:style>
  <w:style w:type="character" w:styleId="span" w:customStyle="1">
    <w:name w:val="span"/>
    <w:basedOn w:val="DefaultParagraphFont"/>
    <w:qFormat/>
    <w:rPr>
      <w:position w:val="0"/>
      <w:sz w:val="24"/>
      <w:sz w:val="24"/>
      <w:szCs w:val="24"/>
      <w:vertAlign w:val="baseline"/>
    </w:rPr>
  </w:style>
  <w:style w:type="character" w:styleId="divaddress" w:customStyle="1">
    <w:name w:val="div_address"/>
    <w:basedOn w:val="div"/>
    <w:qFormat/>
    <w:rPr>
      <w:position w:val="0"/>
      <w:sz w:val="22"/>
      <w:sz w:val="22"/>
      <w:szCs w:val="22"/>
      <w:vertAlign w:val="baseline"/>
    </w:rPr>
  </w:style>
  <w:style w:type="character" w:styleId="divdocumenticonstable" w:customStyle="1">
    <w:name w:val="div_document_iconstable"/>
    <w:basedOn w:val="DefaultParagraphFont"/>
    <w:qFormat/>
    <w:rPr/>
  </w:style>
  <w:style w:type="character" w:styleId="divdocumenticonstableiconPlaceL" w:customStyle="1">
    <w:name w:val="div_document_iconstable_iconPlaceL"/>
    <w:basedOn w:val="DefaultParagraphFont"/>
    <w:qFormat/>
    <w:rPr/>
  </w:style>
  <w:style w:type="character" w:styleId="divdocumenticonstablemltField" w:customStyle="1">
    <w:name w:val="div_document_iconstable_mltField"/>
    <w:basedOn w:val="DefaultParagraphFont"/>
    <w:qFormat/>
    <w:rPr/>
  </w:style>
  <w:style w:type="character" w:styleId="divdocumentsectiontwocolsectiondivheading" w:customStyle="1">
    <w:name w:val="div_document_section_twocolsection_div_heading"/>
    <w:basedOn w:val="DefaultParagraphFont"/>
    <w:qFormat/>
    <w:rPr/>
  </w:style>
  <w:style w:type="character" w:styleId="divdocumentsectiontwocolsectiondivheadingdivsectiontitleCharacter" w:customStyle="1">
    <w:name w:val="div_document_section_twocolsection_div_heading_div_sectiontitle Character"/>
    <w:basedOn w:val="DefaultParagraphFont"/>
    <w:qFormat/>
    <w:rPr/>
  </w:style>
  <w:style w:type="character" w:styleId="divdocumentsectiontwocolsectiondivparagraphWrapper" w:customStyle="1">
    <w:name w:val="div_document_section_twocolsection_div_paragraphWrapper"/>
    <w:basedOn w:val="DefaultParagraphFont"/>
    <w:qFormat/>
    <w:rPr/>
  </w:style>
  <w:style w:type="character" w:styleId="divdocumentdivparagraphWrapperdivparaCell" w:customStyle="1">
    <w:name w:val="div_document_div_paragraphWrapper_div_paraCell"/>
    <w:basedOn w:val="DefaultParagraphFont"/>
    <w:qFormat/>
    <w:rPr/>
  </w:style>
  <w:style w:type="character" w:styleId="divdocumentdivparagraphsinglecolumn" w:customStyle="1">
    <w:name w:val="div_document_div_paragraph_singlecolumn"/>
    <w:basedOn w:val="DefaultParagraphFont"/>
    <w:qFormat/>
    <w:rPr/>
  </w:style>
  <w:style w:type="character" w:styleId="infoParaWrapper" w:customStyle="1">
    <w:name w:val="infoParaWrapper"/>
    <w:basedOn w:val="DefaultParagraphFont"/>
    <w:qFormat/>
    <w:rPr/>
  </w:style>
  <w:style w:type="character" w:styleId="divdocumentulliCharacter" w:customStyle="1">
    <w:name w:val="div_document_ul_li Character"/>
    <w:basedOn w:val="DefaultParagraphFont"/>
    <w:qFormat/>
    <w:rPr/>
  </w:style>
  <w:style w:type="character" w:styleId="singlecolumnspanpaddedlinenth-child1Character" w:customStyle="1">
    <w:name w:val="singlecolumn_span_paddedline_nth-child(1) Character"/>
    <w:basedOn w:val="DefaultParagraphFont"/>
    <w:qFormat/>
    <w:rPr/>
  </w:style>
  <w:style w:type="character" w:styleId="jobtitle" w:customStyle="1">
    <w:name w:val="jobtitle"/>
    <w:basedOn w:val="DefaultParagraphFont"/>
    <w:qFormat/>
    <w:rPr>
      <w:b/>
      <w:bCs/>
      <w:caps/>
      <w:color w:val="0187DE"/>
    </w:rPr>
  </w:style>
  <w:style w:type="character" w:styleId="datesWrapper" w:customStyle="1">
    <w:name w:val="datesWrapper"/>
    <w:basedOn w:val="DefaultParagraphFont"/>
    <w:qFormat/>
    <w:rPr>
      <w:i/>
      <w:iCs/>
    </w:rPr>
  </w:style>
  <w:style w:type="character" w:styleId="jobdates" w:customStyle="1">
    <w:name w:val="jobdates"/>
    <w:basedOn w:val="DefaultParagraphFont"/>
    <w:qFormat/>
    <w:rPr>
      <w:caps/>
    </w:rPr>
  </w:style>
  <w:style w:type="character" w:styleId="spanpaddedlineCharacter" w:customStyle="1">
    <w:name w:val="span_paddedline Character"/>
    <w:basedOn w:val="span"/>
    <w:qFormat/>
    <w:rPr>
      <w:position w:val="0"/>
      <w:sz w:val="24"/>
      <w:sz w:val="24"/>
      <w:szCs w:val="24"/>
      <w:vertAlign w:val="baseline"/>
    </w:rPr>
  </w:style>
  <w:style w:type="character" w:styleId="degree" w:customStyle="1">
    <w:name w:val="degree"/>
    <w:basedOn w:val="DefaultParagraphFont"/>
    <w:qFormat/>
    <w:rPr>
      <w:b/>
      <w:bCs/>
    </w:rPr>
  </w:style>
  <w:style w:type="character" w:styleId="Hyperlink">
    <w:name w:val="Hyperlink"/>
    <w:basedOn w:val="DefaultParagraphFont"/>
    <w:uiPriority w:val="99"/>
    <w:unhideWhenUsed/>
    <w:rsid w:val="00297ad1"/>
    <w:rPr>
      <w:color w:themeColor="hyperlink" w:val="0000FF"/>
      <w:u w:val="single"/>
    </w:rPr>
  </w:style>
  <w:style w:type="character" w:styleId="UnresolvedMention">
    <w:name w:val="Unresolved Mention"/>
    <w:basedOn w:val="DefaultParagraphFont"/>
    <w:uiPriority w:val="99"/>
    <w:semiHidden/>
    <w:unhideWhenUsed/>
    <w:qFormat/>
    <w:rsid w:val="00297ad1"/>
    <w:rPr>
      <w:color w:val="605E5C"/>
      <w:shd w:fill="E1DFDD" w:val="clear"/>
    </w:rPr>
  </w:style>
  <w:style w:type="character" w:styleId="FollowedHyperlink">
    <w:name w:val="FollowedHyperlink"/>
    <w:basedOn w:val="DefaultParagraphFont"/>
    <w:uiPriority w:val="99"/>
    <w:semiHidden/>
    <w:unhideWhenUsed/>
    <w:rsid w:val="00c5094f"/>
    <w:rPr>
      <w:color w:themeColor="followedHyperlink" w:val="800080"/>
      <w:u w:val="single"/>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divdocument" w:customStyle="1">
    <w:name w:val="div_document"/>
    <w:basedOn w:val="Normal"/>
    <w:qFormat/>
    <w:pPr>
      <w:spacing w:lineRule="atLeast" w:line="320"/>
    </w:pPr>
    <w:rPr>
      <w:color w:val="231F20"/>
    </w:rPr>
  </w:style>
  <w:style w:type="paragraph" w:styleId="divdocumentsection" w:customStyle="1">
    <w:name w:val="div_document_section"/>
    <w:basedOn w:val="Normal"/>
    <w:qFormat/>
    <w:pPr/>
    <w:rPr/>
  </w:style>
  <w:style w:type="paragraph" w:styleId="divParagraph" w:customStyle="1">
    <w:name w:val="div Paragraph"/>
    <w:basedOn w:val="Normal"/>
    <w:qFormat/>
    <w:pPr/>
    <w:rPr/>
  </w:style>
  <w:style w:type="paragraph" w:styleId="divdocumentsectionSECTIONCNTC" w:customStyle="1">
    <w:name w:val="div_document_section_SECTION_CNTC"/>
    <w:basedOn w:val="Normal"/>
    <w:qFormat/>
    <w:pPr/>
    <w:rPr/>
  </w:style>
  <w:style w:type="paragraph" w:styleId="divdocumentsectiontwocolsectiondivheadingdivsectiontitle" w:customStyle="1">
    <w:name w:val="div_document_section_twocolsection_div_heading_div_sectiontitle"/>
    <w:basedOn w:val="Normal"/>
    <w:qFormat/>
    <w:pPr/>
    <w:rPr/>
  </w:style>
  <w:style w:type="paragraph" w:styleId="divdocumentulli" w:customStyle="1">
    <w:name w:val="div_document_ul_li"/>
    <w:basedOn w:val="Normal"/>
    <w:qFormat/>
    <w:pPr/>
    <w:rPr/>
  </w:style>
  <w:style w:type="paragraph" w:styleId="p" w:customStyle="1">
    <w:name w:val="p"/>
    <w:basedOn w:val="Normal"/>
    <w:qFormat/>
    <w:pPr/>
    <w:rPr/>
  </w:style>
  <w:style w:type="paragraph" w:styleId="documenthiltSecinfoParaTable" w:customStyle="1">
    <w:name w:val="document_hiltSec_infoParaTable"/>
    <w:basedOn w:val="Normal"/>
    <w:qFormat/>
    <w:pPr/>
    <w:rPr/>
  </w:style>
  <w:style w:type="paragraph" w:styleId="documenthiltSecinfoParaTableparagraph" w:customStyle="1">
    <w:name w:val="document_hiltSec_infoParaTable_paragraph"/>
    <w:basedOn w:val="Normal"/>
    <w:qFormat/>
    <w:pPr/>
    <w:rPr/>
  </w:style>
  <w:style w:type="paragraph" w:styleId="singlecolumnspanpaddedlinenth-child1" w:customStyle="1">
    <w:name w:val="singlecolumn_span_paddedline_nth-child(1)"/>
    <w:basedOn w:val="Normal"/>
    <w:qFormat/>
    <w:pPr/>
    <w:rPr/>
  </w:style>
  <w:style w:type="paragraph" w:styleId="spanpaddedline" w:customStyle="1">
    <w:name w:val="span_paddedline"/>
    <w:basedOn w:val="spanParagraph"/>
    <w:qFormat/>
    <w:pPr/>
    <w:rPr/>
  </w:style>
  <w:style w:type="paragraph" w:styleId="spanParagraph" w:customStyle="1">
    <w:name w:val="span Paragraph"/>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divdocumentdivPARAGRAPHNAME">
    <w:name w:val="div_document_div_PARAGRAPH_NAME"/>
    <w:basedOn w:val="TableNormal"/>
  </w:style>
  <w:style w:type="table" w:customStyle="1" w:styleId="divdocumentdivPARAGRAPHCNTC">
    <w:name w:val="div_document_div_PARAGRAPH_CNTC"/>
    <w:basedOn w:val="TableNormal"/>
  </w:style>
  <w:style w:type="table" w:customStyle="1" w:styleId="divdocumentsectiontwocolsectionnotlangSecnotskliSecnothiltSecdivparagraphWrapperdivparagraph">
    <w:name w:val="div_document_section_twocolsection_not(.langSec)_not(.skliSec)_not(.hiltSec)_div_paragraphWrapper_div_paragraph"/>
    <w:basedOn w:val="TableNormal"/>
  </w:style>
  <w:style w:type="table" w:customStyle="1" w:styleId="divdocumentsectiontwocolsection">
    <w:name w:val="div_document_section_twocolsection"/>
    <w:basedOn w:val="TableNormal"/>
  </w:style>
  <w:style w:type="table" w:customStyle="1" w:styleId="divdocumenttable">
    <w:name w:val="div_document_table"/>
    <w:basedOn w:val="TableNormal"/>
  </w:style>
  <w:style w:type="table" w:customStyle="1" w:styleId="infoWrapperTable">
    <w:name w:val="infoWrapperTable"/>
    <w:basedOn w:val="Table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Relationship Id="rId5" Type="http://schemas.openxmlformats.org/officeDocument/2006/relationships/image" Target="media/image4.png"/><Relationship Id="rId6" Type="http://schemas.openxmlformats.org/officeDocument/2006/relationships/image" Target="media/image5.png"/><Relationship Id="rId7" Type="http://schemas.openxmlformats.org/officeDocument/2006/relationships/hyperlink" Target="https://www.linkedin.com/in/report-maestro-trevor-cassell/" TargetMode="External"/><Relationship Id="rId8" Type="http://schemas.openxmlformats.org/officeDocument/2006/relationships/hyperlink" Target="http://www.trevorcassell.com/" TargetMode="External"/><Relationship Id="rId9" Type="http://schemas.openxmlformats.org/officeDocument/2006/relationships/hyperlink" Target="https://github.com/sudo-sql?tab=repositories" TargetMode="External"/><Relationship Id="rId10" Type="http://schemas.openxmlformats.org/officeDocument/2006/relationships/image" Target="media/image6.png"/><Relationship Id="rId11" Type="http://schemas.openxmlformats.org/officeDocument/2006/relationships/image" Target="media/image6.png"/><Relationship Id="rId12" Type="http://schemas.openxmlformats.org/officeDocument/2006/relationships/image" Target="media/image6.png"/><Relationship Id="rId13" Type="http://schemas.openxmlformats.org/officeDocument/2006/relationships/image" Target="media/image6.png"/><Relationship Id="rId14" Type="http://schemas.openxmlformats.org/officeDocument/2006/relationships/image" Target="media/image6.png"/><Relationship Id="rId15" Type="http://schemas.openxmlformats.org/officeDocument/2006/relationships/image" Target="media/image6.png"/><Relationship Id="rId16" Type="http://schemas.openxmlformats.org/officeDocument/2006/relationships/image" Target="media/image6.png"/><Relationship Id="rId17" Type="http://schemas.openxmlformats.org/officeDocument/2006/relationships/image" Target="media/image6.png"/><Relationship Id="rId18" Type="http://schemas.openxmlformats.org/officeDocument/2006/relationships/numbering" Target="numbering.xml"/><Relationship Id="rId19" Type="http://schemas.openxmlformats.org/officeDocument/2006/relationships/fontTable" Target="fontTable.xml"/><Relationship Id="rId20" Type="http://schemas.openxmlformats.org/officeDocument/2006/relationships/settings" Target="settings.xml"/><Relationship Id="rId21"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69</TotalTime>
  <Application>LibreOffice/25.8.1.1$Windows_X86_64 LibreOffice_project/54047653041915e595ad4e45cccea684809c77b5</Application>
  <AppVersion>15.0000</AppVersion>
  <Pages>2</Pages>
  <Words>502</Words>
  <Characters>3028</Characters>
  <CharactersWithSpaces>3498</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2025-06-29T20:45:00Z</dcterms:created>
  <dc:creator>Trevor Cassell</dc:creator>
  <dc:description/>
  <dc:language>en-US</dc:language>
  <cp:lastModifiedBy/>
  <dcterms:modified xsi:type="dcterms:W3CDTF">2025-09-22T12:42:25Z</dcterms:modified>
  <cp:revision>6</cp:revision>
  <dc:subject/>
  <dc:title>TREVOR CASSELL</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822108d3-d15f-4137-8fb5-a8e33083e401</vt:lpwstr>
  </property>
  <property fmtid="{D5CDD505-2E9C-101B-9397-08002B2CF9AE}" pid="3" name="x1ye=0">
    <vt:lpwstr>DHoAAB+LCAAAAAAABAAUmzWy60AURBekQEyhmCxmZWJm1ur/+1UOXA5kzXhu9zkuGydQDIFFjiEFGiYwTIQhkSFZgaEJAuMEIvaQG8wEjhlWsV2hPJAVNkItog5SMtNztXmlKHRcaVmklMFM63C6+v3QRCao2n4ohz/rnJdpRHW91JaFTIPicJecCtSpwF+A4XgtFSU258FiRMcCoDA5ZDrpr41Uj+KA3WLA9gpsIyDyYuKxI+a6sEQ9lY7Cov/</vt:lpwstr>
  </property>
  <property fmtid="{D5CDD505-2E9C-101B-9397-08002B2CF9AE}" pid="4" name="x1ye=1">
    <vt:lpwstr>RXW5J4tcHHeQUwxrmI4Cw8wyHHDQ5OEt8fDDSIxXBJ1WE5OG0+l43OOqEjAY/IjcwEbJugGBnVksiHEibMuz+JIom7XNWRXpex/yFAsxJIKksyI+1gcXxmNV7rjrWM5T5+m1lywEqbE5JXufnhj4S4+LuQRMWYabixZcwpDmOnHomdUS1lz+M0In6Fdm1aLRzksclLSgbbEPvrA/PVEA9P/29engASM8eljPQT35lPMs5jdaW1jGUp34Fxc75KC</vt:lpwstr>
  </property>
  <property fmtid="{D5CDD505-2E9C-101B-9397-08002B2CF9AE}" pid="5" name="x1ye=10">
    <vt:lpwstr>PRn7UGNQWIR/hNKKx4Fetgf7MQKhDHte9oIhX2TnGI/uLNhlDLbe/4JgpWNL35r3x7wZGNXtcqf4PKVHbTfM5bniBsfotZE5pNPFRneEYCbxlwc/iw3Gh6prGfM4ZPZ+iahCDFB5PWfpA31VwGBYH2rgEHW69xgXSvYAIWsJDYC/a9Z5d6i5M7roS6OJ23+tsmA/udxF8kHsQwyippCdvl/CTgecHFKd+vlZFVU4qii9Dr4A3CoWVScD++a+aQz</vt:lpwstr>
  </property>
  <property fmtid="{D5CDD505-2E9C-101B-9397-08002B2CF9AE}" pid="6" name="x1ye=100">
    <vt:lpwstr>/BtUJ/C1bRhC39djyCe263KVnB3H8M6pZr/Ed9eHdOh5qem4HgJHa+qTjvipXMYyc+L3cHS3ol5Szs4wI/iucINKaB/MGDuJZEEtP5KCGzQQgYC4iPOSdvamhQrmfOoVNDIWkkyQij2OOzw1lYzVSO42RDpU0zQ22bFpeQtw5rW4VXJTDss1s4yhHcSYUjhDpSldHDTByY+oO9NoG1Y/RqbY5GN8Fk5PwYjX9XxrX9ZUJVH4Bh8wVTsuAweiVhH</vt:lpwstr>
  </property>
  <property fmtid="{D5CDD505-2E9C-101B-9397-08002B2CF9AE}" pid="7" name="x1ye=101">
    <vt:lpwstr>H5nDY/4EjFr6h6rnve8WoR2C8eUDdD+dId0emoIqZ9Rx1XBt6k70O7cZA+Tz/fmQwSawbPTJyKrx9t2dbjvkxSz7mEXCLQ4i0UZfvEdhnCyCcpMBvP31gsL9Sw0Nw8BbtrKmnTsstIhrh9fXyTR1dLZIDgsbZTr0EDkAjwEFU6hVAdjat9buRfnMCSRiunucWtNLV/tvtH4PuLXXm2TsD6C4aqx7PjN8wLGR8UlFuwcFvZwEUD/nvc2c4CD02MJ</vt:lpwstr>
  </property>
  <property fmtid="{D5CDD505-2E9C-101B-9397-08002B2CF9AE}" pid="8" name="x1ye=102">
    <vt:lpwstr>qokV5hiZu+suuze6TRGmK8Rtpg5xc3pQkjm9Xs9nNTkQjXA0hlqLU7G+t/+LWDgf2ho/LrntWhnVMcb7i6WlQRy5kiCyRj4PnZtyoRxVjed6M1b7ODysK4GAlKIsYB4iMchzRNRXIsiBylWOfnLDMiaZK4jyQ7RsSBHbulvww5BvqcnrRtWG/btdR7OMX6kyASeTS5VvE6+ECds+DQdxXvpGzwsNxPkLfnI0xuvzLPkmDIkP2IlOSBpPUYazsb8</vt:lpwstr>
  </property>
  <property fmtid="{D5CDD505-2E9C-101B-9397-08002B2CF9AE}" pid="9" name="x1ye=103">
    <vt:lpwstr>qQLDABF3AGjksnlkKgBkNJmmlCtC/XZK3RoMulZKG8kasggIbTFUXTyloYldzTitGnfou6UuyzTJPQLnY2kmEPhAkPC9ZTpUzFtBZtHEpY5LSjwtr1cv5ytu9WoUgZ/pj7tUSAidXmF/A42mk319RXCLAIYrCPt5F3Sj0qWHxPEVf9Y7tSkpVtqUcHMPp6r2a7b/0bt+/uBkBV+T33ppmiyLz0sX1+uwaWz1iSiQHGFUpamPFBv5DIaNKwJQVO1</vt:lpwstr>
  </property>
  <property fmtid="{D5CDD505-2E9C-101B-9397-08002B2CF9AE}" pid="10" name="x1ye=104">
    <vt:lpwstr>5BIhy7HS1O4gZeILP8SUmMUv2V0wsq+04QvY6O7jEPnDoxkFqJADMVGINGu2uf1bGK+ts3uCQaJucpEqOGlysm27PZQC9H95fAdoc1+FXHE/8jPvYiS5zxz1PvU82OcLIiEWsKheiB+vDw83M6qFojee3bMfKe6hODho4ymAQciH9gs/Reiu4mfD8TGW0pW8+1MUaKaOfs/FHa4QL4OYf0Tf/wSnN2IYE9XLcX5P8BhBtNB5AWxmesEKSOb2Jx4</vt:lpwstr>
  </property>
  <property fmtid="{D5CDD505-2E9C-101B-9397-08002B2CF9AE}" pid="11" name="x1ye=105">
    <vt:lpwstr>SHk5EOndKGMsG5ytjkXeP4494CyE6Y1JExcEZS+bCfwrGfAHNMh3Xo/z208+2Rt5m098yFdtnu05YbmfiyZ0+/VYfZqN2O4RVT/ZAbtYUTKYt3M40dgrwoAV1N6VOxRrTY/w71QBmPA+N1lYf+eJ/P0xdR/VxJleya8uMkFj8sAA/dsEJzxHWUavjZ1itz/yn0WwfKkMizYmZq3+2WreHlml9huwDRcltLCDCDyKbce+ifhSUT5xTqpo250uOle</vt:lpwstr>
  </property>
  <property fmtid="{D5CDD505-2E9C-101B-9397-08002B2CF9AE}" pid="12" name="x1ye=106">
    <vt:lpwstr>MJspxekikqu1jcB+9PGmV9uR1jGfyhefVK+XyiS0vE7NKKU4Hfp7K/nCmFCr3tdGQs+a8j7Bpvsz8p2mfXd28pT6garM4XSO2t/1CgvmKW59zFPlJTHkPqpw8AUYYqGu7SbINGHgUcdzMQGsvM4Di2c5A+GrFY5zLeYshiuk1Glx8280h3DFrtWnfmozQ3yQPNRbUQYsCe2e9M3jk61V+uS2rsIftvE2S4Ce0xrCagYmFLztYOnkW0ld0r3v3dR</vt:lpwstr>
  </property>
  <property fmtid="{D5CDD505-2E9C-101B-9397-08002B2CF9AE}" pid="13" name="x1ye=107">
    <vt:lpwstr>Cf2UxCwC462ZAPNMA74pTO8ufhkBMtZ2lncqmZ5gbX0cFGvwO1ihir0A23VlPXjjU7f9YoLeu26ASZ0/mcb4zhcFxGdA47L3EXtZwa5P65E2HGTOiDh3D7evOj3Op/29BPYdohaFHZcGjZSqHKjQgeLYta7Rr7iRTD2WYJKLSIWYHbYDsh3mO+G2w0oy3zdQCC6ZLgOGVaW/uWzEnqLuX0/Tb5qqFJb6ahqx4k0QWL+amofWpsRDSJ6I7XeCln6</vt:lpwstr>
  </property>
  <property fmtid="{D5CDD505-2E9C-101B-9397-08002B2CF9AE}" pid="14" name="x1ye=108">
    <vt:lpwstr>cMQTfK/ToD8pdvvp90QQwRkhX2cAih3Gsvy5SoY4Qj4Qb3H7OUdwUzjiy+s+/pUtw1/o89XjV5NXvpOMwdmuelm/ndvlwtpW0SJISPj1yirtfz3RssL1YOQ1DybaNSjWNLfGd0uEFVpd2+0P0CNbOeHi/RkV9AktcpbnxTMELfpFs7jYDr6/A7em2+S3DgpzNIO6/qoum/XlAP2e4MKv0zHfVjk99YZFiONOqYX3jT1LsCXXKDjkgXAvyOHv9tP</vt:lpwstr>
  </property>
  <property fmtid="{D5CDD505-2E9C-101B-9397-08002B2CF9AE}" pid="15" name="x1ye=109">
    <vt:lpwstr>By2g2yRaqbfvrw6ZFTvnr7DWG4r9T2MNPhGbQmyXclaLgQqvYcOvMR4rtKaoglg55q+ecdezAvzvl6Vb2apY7CLC5wu/MuCkPkyZxXZXGHGm3Vj++odKuQFwoT6m1V+Y5SQezptwnIAMGdI2Dmkkc2gCtkgSz15uwuxxvTRDv+dWOeQU6EFKyYcox4/WqXTRiVrbLdq5nsh5Tt0Bv39JFsVz4yZHAD8WpieaLfkIpJprOvBVtTbDO5yBiueLY6V</vt:lpwstr>
  </property>
  <property fmtid="{D5CDD505-2E9C-101B-9397-08002B2CF9AE}" pid="16" name="x1ye=11">
    <vt:lpwstr>m72CQirySf13mrlO9gKeGy+cNpYys3DrDAd+bzNHNGHT3/j903RmeU35pDzeDzlYwrJUJHpSjqj6EdsiGf3GsFM/Ur9dFFFLtrej+kVgivGqAb5fvwjCXhw/cYg4+/9C2QKqGpBa17LtyyFJ66NR+nh48U0bTVgqNVYCvjsso+oP48r4i2I0SLYS+Y84+QoITNe32OmjoMy9Wsrx3MFf7fIrLZ78N41C+QaedEYgawuRqJZCjwOoZpmOnd70H0B</vt:lpwstr>
  </property>
  <property fmtid="{D5CDD505-2E9C-101B-9397-08002B2CF9AE}" pid="17" name="x1ye=110">
    <vt:lpwstr>O6VsOVbPPydDmrHmqvfWjBOMsHcgotLQcs4bTiN2iA7sI9x9cE1SwI7egGui8hT6EjR79jsSKi69jvEIrXjm5hQ14FeVMFYwypaypbSXDwfjazdWIeZ2mq6qUa3+oq38/GA6Zn904NU3+8TicYO8bRxemcTzYu3tLCoI1ICgZ5YUexrtTP+ocT+AVJMZQawpmiP/BuT4qB5az/nd85rhBchLB78Wfj2vU8djebDxUy9cwMGwuuhNRO77642dIrf</vt:lpwstr>
  </property>
  <property fmtid="{D5CDD505-2E9C-101B-9397-08002B2CF9AE}" pid="18" name="x1ye=111">
    <vt:lpwstr>SqrUgQ9rqY9fD3ghEIj9cpt+6QVTAM5FwvxQX4pQozvQXbl+MBpzdFGW3QsvKUXOSlXQre/645X1edbOIXydYxXHeLVbXgH4ZJKPH3XRTz5TqLgoXRxoDnAf9Ofwwh8OQ6fqwhI7SvQZtQMnwViyk++5kU6x+nOcKjBywJeRQdktVoHYntOG7oohF/SHnceM/NazRoXhVILvolEWtfhpqwIbKvAwhvzK/8ADg5Hp/bbFbX2oWo/NUtWGk9EEE9Y</vt:lpwstr>
  </property>
  <property fmtid="{D5CDD505-2E9C-101B-9397-08002B2CF9AE}" pid="19" name="x1ye=112">
    <vt:lpwstr>lHp4HhsRf+fZh+6Hn+9ahruiebNVDAcWJKshKc0AAp97Vg9YHw04fSdP8AzwYEQ7QVZp2/O/LxkMx2BTMLPEWdUEr7ap/GDq6SuvDGc1Al42WellEpVgzd+D9Y6adD6gDH8IUGSmWpeCZSukzXFL3iMY/71VoC/5HDC8CfcQ5aXJC0F3SyTeNBaRgVTmwAAwsiiGSBqPT9EYiwudcKjvuZ8NEjw4Rib0U8KpdNnO7enK2yIK7tus5h+etky546A</vt:lpwstr>
  </property>
  <property fmtid="{D5CDD505-2E9C-101B-9397-08002B2CF9AE}" pid="20" name="x1ye=113">
    <vt:lpwstr>gcDLbOKPPZ+Z3L/3k8XAQXmd5pbXN7zi9a0hkeuqPfd2WtxTXtPbHfbFfs4EpvenERyt1uY1YMFJa/uFdxslcWudaTiiiIyimUw0WC5Bur4qMyp4myf0yQlIEwYYrIKBICuAVgS0Qcb/rITiq0QbeWsWWhRQG/Ge7talS22YLCxZTS41tMMiuWLw2UkMpEzC70cR5CalzM4adE3olstJCybjsUdNZf/sq4vmHVm5JRVlSL+2fyMy2g8eRR6NggE</vt:lpwstr>
  </property>
  <property fmtid="{D5CDD505-2E9C-101B-9397-08002B2CF9AE}" pid="21" name="x1ye=114">
    <vt:lpwstr>eh5gjGgg4FXEIZAhtQ4SclSRkmy9XpC64lj+1eAHye2TENeltQSot0Gqy7ZCr4c+JATFvu6UvTLJIUm/lhHJmhr0t3hjpH6WF6ZVcOnsjyDIMrUA0lGRKiPzXDFrW/4ZcpNvHhnJSs5xSHc5W50Y+uTS0OwyuFy01KrNH6iWV6U63W4sdYu8RZgs8R6yItmPdLqoMuCvEHOkUUBbM0RKbD0EK6mBbXDIoi89/9JoTiVMBjNXpl9726o71tWrPjh</vt:lpwstr>
  </property>
  <property fmtid="{D5CDD505-2E9C-101B-9397-08002B2CF9AE}" pid="22" name="x1ye=115">
    <vt:lpwstr>+Og1E/KNVQ+ZSXHuR+C7WrvPrObrfh34ChTTanjczlOwu7D27/PxG4cUOcQmeHZeHoAKpYmcVkrAlKDdGgiXmRj4+/fTG0gvw88i3OIWOaAEjMV1KZZdILNELgN81tuWNirPF7Mg4Tjpy724b7f1UGHO/rCdQmR8B5gnY6Z3Mf+GmxWvpFymizxgWAux5433eJHdJf61OL94ghTZIl4lndgjeVT+bgg4bWJMXwMxzru91oi4guK+iMq4Zohws+R</vt:lpwstr>
  </property>
  <property fmtid="{D5CDD505-2E9C-101B-9397-08002B2CF9AE}" pid="23" name="x1ye=116">
    <vt:lpwstr>2svH6fxtBKQYfu3HQAAoYLbPGr1zWhj7IVqlsv4pw7AW0CoPMFDEFBcs6eyKAZ9eqpvqJjVtn13ePPCXvGA9OEqkFrkZWZyjMr2swOQvZpkGkdnsZS+/KneoJw3XykuQA8wdqqQOkeYiP7Av8Gbb5JI48xOzrXtle6lddzYNA73XvrMM0Sytn5djKNUNkFMgFiOKksBu47vqGJLE5itzI5TXyBEf20JIvldS3GLnZw2Y3PZcNOgNkX7qvVXrCjj</vt:lpwstr>
  </property>
  <property fmtid="{D5CDD505-2E9C-101B-9397-08002B2CF9AE}" pid="24" name="x1ye=117">
    <vt:lpwstr>EnsKYY/cgQ8aCsRU1fVcS/7jbAWCx3xo8hNHld2xX0VcKnmgetdzRXD7PynjcNXzTM3B63GTQY9E2SDnQNpOxYMocwLofynpdC4S/nfcKR6RdCswl1nDqEXfDHqG3MRAziZ7x5gD1zevVm8K4TWoXREeOgZxzhFs3fVQeyheBVKLUlEKOV722gNKH6J58+YTIKVvXbythR67fY+hY7FNPLB6aAeaXStbBGrEqupjx1hGu/O7Z0n4D6/QaErhYw5</vt:lpwstr>
  </property>
  <property fmtid="{D5CDD505-2E9C-101B-9397-08002B2CF9AE}" pid="25" name="x1ye=118">
    <vt:lpwstr>RwsUvlOOFqWlpD6wQCgdZEOXxW01sXPUokyxvFuP6s4jYa27ob3kGjPc893jerDahGBNgrHTnTLuqnWqa+2w0emJOk3uWNHlZ0J9LZft2HhxvziqLDDnbHFaAnMKH4AsvZIn38qBnlW9SkX9lolAMb4oQNpI2YElIFXlfXXKEtCcvlxBmmU+Z27NmWRU+2AxhM01evK0aVvYhXUC0Ll2euDzTLRVdFdn/rSjji1dYec7tRNqv1OK1QDybuzBLH1</vt:lpwstr>
  </property>
  <property fmtid="{D5CDD505-2E9C-101B-9397-08002B2CF9AE}" pid="26" name="x1ye=119">
    <vt:lpwstr>yoqeK2rpqg3tpgbgH1omFJa0o/xxjuT/YKRJ9XoUhC8MQBA83S+rE/7PPAcJGCA30qRneBzIBkmUHWwbkP8vcskkKHH60vp6mMVU2eNe9HNG4iceeur3Aeb1EZQFYJoHOpBvbvezjCaEl/AFEkg7NKmun3Te2BM8DEM4/sJoetLfbgfECiqd0VsEeDkj65vdNZ9l0t/bvFhJpoGIia6PswDgiB8cfSd9Od44gtAjS2Idu5CeFfAXNFxl9E2BjzU</vt:lpwstr>
  </property>
  <property fmtid="{D5CDD505-2E9C-101B-9397-08002B2CF9AE}" pid="27" name="x1ye=12">
    <vt:lpwstr>GExPM1vV6FV1ILGm96F0qdf0xCijafcOMmnQZaQh3z9tY3gudB2UWLO/w+UUhSCtf6CxVesLy3wt2mfgzKmkuSv6AKm+NFC3nE6mP79D1QjDTEthh+nb6mQ25uXdmmFEn3cczrOWrRveLne+Tp2/t4+r4LzvVBnKblLOHawABS9/Nf8J8EzB2N3KIuZHb3ORpfKrJZddKlXv0pRRquqlm/boMO8vyfBm1LVAP31U9siIMi0ZPN+uOBL2AZOb6fP</vt:lpwstr>
  </property>
  <property fmtid="{D5CDD505-2E9C-101B-9397-08002B2CF9AE}" pid="28" name="x1ye=120">
    <vt:lpwstr>X66pxv3BrNHtawQIAZHuf1RNRVhNUK6Xfcjg1+rZgmfUE5WbYN9dkaJAB1UJFSJQVKUMB7j28bNrMDL6+EDUsHImTwRJhGs+Rooz1XzYOCdldn5C+lJe1h7LYlzh9swlwkHRPWbgUZXsmcufb3Ud3c5VYxg58pFYN72HXprA5s+3o8RbuZL251m7CoNsT22P22LThyStiCJubZeo+aliWpU/Wrh+H8fwv19Uul9QYfH81o2iFohMk1zt44G7Zjg</vt:lpwstr>
  </property>
  <property fmtid="{D5CDD505-2E9C-101B-9397-08002B2CF9AE}" pid="29" name="x1ye=121">
    <vt:lpwstr>RulRhvLEzLxddK1/M21XYYqlzu0gF9OhvZEzzTvykMzCF30YckpWrsQBNv7lBvV03hL9RZZpqFPLwccP+IMey0aFHmV7jHQeWYZjmjKvqO/obl4nplxLG8JxvP4KppSUw5+20kkkjM2EqtlBkHAfd9L6OH8xDNjhrcpKf/VaBjCsRhOLQoWVrTzswue/243pIURzd/9bpO3A+2E8+9+OeOLz0Kx1YEySPjfyyDxrZn3NFZpkxBFRIiKqnmh/Vvv</vt:lpwstr>
  </property>
  <property fmtid="{D5CDD505-2E9C-101B-9397-08002B2CF9AE}" pid="30" name="x1ye=122">
    <vt:lpwstr>Xaw2xzyfzcrGFaGZbbW6k0lKKq9vkIM2nSLpMxYSUPcfmGoa2vR6rmHRCDZvNqqIYRTOMBiipzhNNTd5WOn/+YAhvafEpmywxxVkkkyqye2Wg5VGs3UBYgQTkH+vpeVX7eghVeB4U2LdcRQ8tl2L6AaGaKcHXsc/4kDASwmRueCd/00G//Dntpbr6csDzBQaga9RzN2Bm+zbSE+tO/B6NRSPDbSECVTJD993eBNFkWqfE8IxHAYn3BrbZ0f9JdD</vt:lpwstr>
  </property>
  <property fmtid="{D5CDD505-2E9C-101B-9397-08002B2CF9AE}" pid="31" name="x1ye=123">
    <vt:lpwstr>GU2k9A3dPPIQRSimtZJ4JuZpd9LwFs+k29MWgInoNlp0jXICvta4HnhOrH2vGQN6Vnewosl+RounNeEv5gkfZz35tkzNjVn1mIb2EAFUQU8veXKQaZTzH536d/iorfXu9lerSZkwyFYg37zMIYWjxLUJRgL2StseYH7kujeujdECio1sqT5X7fr0Io2XhDplqHEKf4oxCF+0PK//wG0vcAhDHoAAA==</vt:lpwstr>
  </property>
  <property fmtid="{D5CDD505-2E9C-101B-9397-08002B2CF9AE}" pid="32" name="x1ye=13">
    <vt:lpwstr>NsZ1yxb4CCDnWG6Ky+0kHju1h3CD773Nx+ZeKe+qVP3QxHCAaeGj4Tar0+N/ZjVGQ2bWTP9JykT+pOud90BDgnPkI+xG/KZ6EJFLl+YoTGIVSm3rTWgVpqMI9LC4QGkgzxFJ0sSqsRgJajqeIX6UYMQNUaP7sVLW9zckkpAgiSTXVWfxHmm7qpnET5kcggd8qu6Z5gMUE1r9abvrjtyRU6A+BhaU9R36n43XGEubOObcM1J2f1QK2II50C0gzzW</vt:lpwstr>
  </property>
  <property fmtid="{D5CDD505-2E9C-101B-9397-08002B2CF9AE}" pid="33" name="x1ye=14">
    <vt:lpwstr>Vo/uEon7u130vucnwbYf4aWR0FAtApZdmNowSmM6BQhQsgLtSrNtG4nyqdvx4dxrKt2NP45Jj/y/5sYqC1ZdgSJhXmOqE//LNdmLUc75yZK2DiXl5cl6/7qV9+JWPABXXD2mCaov+9ioFlI848uolNp+1yxgMMVZYMdPM0gPYeAWe61SNArhPWWkyjXd6vm4Yx+NB7h86T2H0x0eHk+Xbluw/6WMBoS3kDfpt29VJMvqsWzteewjPetlZoycyfA</vt:lpwstr>
  </property>
  <property fmtid="{D5CDD505-2E9C-101B-9397-08002B2CF9AE}" pid="34" name="x1ye=15">
    <vt:lpwstr>VO4Q5PorEz3GR4GIHvoFba0FDusmaBnBdBqHd+C5GBI5oyfYlj++UmqdYP+iiI+l6lTCF4G9cgfVLdTsHYpZdQDQVka+NwaPANN2b9HJP8eUVnWiLKIMvxp6V+Dixqu7zK4iOKxD6EwLX0Q364z7nRhiNnKJG37U1Nk2oVYnVvx/NH16hDxjCpTg2f4GpE70KJ/0Pr0By2BrcWWa1FkeyMZrk+A04ECofM7vnhsJj4io1z3SX9p2c3gq6TspQ+8</vt:lpwstr>
  </property>
  <property fmtid="{D5CDD505-2E9C-101B-9397-08002B2CF9AE}" pid="35" name="x1ye=16">
    <vt:lpwstr>9JSe3HPBPkNfNW7CUSVHpDJwSuCg7qL3nBqj0jE0HsjUzRVPZ2hFEQwRR/jPTkxeqCk1NyBeaXD7jIsi+CN3Qy43zBqusN+GkHdtUERGgo2caOnYFud6J6jvBUrDF3dG1IDbjvkz/j5Ws0l5eDQDaHca6u4vzxSOx8T1rznqhVtiFo9OCnIgJdrF61cw+jQI1ztUSfMTdxoQPpNzs+0i+lpZYebPl8OnazAINwWRSDVKgFYuXcAtXLvnLuGGHM1</vt:lpwstr>
  </property>
  <property fmtid="{D5CDD505-2E9C-101B-9397-08002B2CF9AE}" pid="36" name="x1ye=17">
    <vt:lpwstr>UpZgQH1zDTgRKc9SHbTcQsGD651vsSakZ6wkWLRNnY8oHzxmSNCpPUBjM+EaRvrL2JYuT7KC0I9t/mUgmAeB6ZwqErbalAd3YaHdMVwoLeBWBlGpUBzCAFZUVMT0+HaILDnZm02cWtN4wGiAbOH12ss2RN/OnSGjy5xZEJaylU6TGnGrt4N6GEf0gCYYIKtcu4TClEcw8uYoFPn64LiU2yPW5cv9j6VfTZhOEY+jnc8OKAciAOEYWOrb1F2dfDS</vt:lpwstr>
  </property>
  <property fmtid="{D5CDD505-2E9C-101B-9397-08002B2CF9AE}" pid="37" name="x1ye=18">
    <vt:lpwstr>tdV7UqIwy3m+KhtBScsrHDQyWysTBGudcKXlWVOqw/zBRbgsvKNkoG2MI0fPvjVNXipQKBmtOJtXDc4OChjDBdkn7KTGV+d/b5o8dgv6cJPIEGT41pZXxZtxrxXQyS9tH0IV0sWRxX9CmGkSqWa3+PAluaisI5pKHKDh2WZHfvUBIM9ftJNpqRnFHBmQQAojoIQbb37/a32b/86D0GooXwWihorm36Prga8ufgztXrtjL3N8IFQexCN0ExcYFei</vt:lpwstr>
  </property>
  <property fmtid="{D5CDD505-2E9C-101B-9397-08002B2CF9AE}" pid="38" name="x1ye=19">
    <vt:lpwstr>qgj8AdhHp5rxfBdGmJMmytmSnIWWnDamcmFA0CxLMzsVxoB6U/0mk+lBvD0utZgALD6g1ihQYAi74qOPQ9m1AaUq5sSn1yOYl8BAiVi6RDpxB7CLc34cH0U/COgH7YS2iZMMoaJBt7/nYZsnsyk809VyVMzYwN9IriSa5tVfIRnaxCvf0zHxoE5/NPSJcXomDaOZF9+nXERP/QkNL1JHLjIbYFs9k9pyrE8LyaUq29xn5W9bvlSgIPrA8/NpdL2</vt:lpwstr>
  </property>
  <property fmtid="{D5CDD505-2E9C-101B-9397-08002B2CF9AE}" pid="39" name="x1ye=2">
    <vt:lpwstr>Ub2XhWRLEShUNnmZKx8Ft+FuEIEYltxKInO+P9MqUSsZZGFWr001HnFxRUrY1i8i8D5yqcXGjSpQrc2b+97vuw7ih9SggXCW44PU8LSLVT6yeO8T0aMWMmDjs4acFUYaebnq8dQPJmjUt2d+pC4WK9uZHme8uPVmLI9xR0NikJUjAgb/JidMOL2cAUG4cB7KXIWZOVsceKH1R2j34XtF1qgw0kB855KP7YAgDklh9SY/lmEiCM9KsulQxhhYTfM</vt:lpwstr>
  </property>
  <property fmtid="{D5CDD505-2E9C-101B-9397-08002B2CF9AE}" pid="40" name="x1ye=20">
    <vt:lpwstr>ci8cJLY59RD7xc4GmBmKAHDJXVn/BbKFCHnh73dWpvFheG47nbm/hFuH4ACNdclAhixH4K0uDo/vO8Vmjz+/W0f3D9nz18/A4v2oTl58+G/ljgVkzYIacTdi/v6nS4O+P6uumr/yttdGEn/9CNqRh5Rn3L5eJL0+M09rHaGCOnmazeJT9jfzPeMDzMK9CcXgKCvXu5Fpb3q2gVOFSURFJ6K9pkrSYy3cE+GsRdB7uMyJXvedsLU4p7ug+4Gv0Ah</vt:lpwstr>
  </property>
  <property fmtid="{D5CDD505-2E9C-101B-9397-08002B2CF9AE}" pid="41" name="x1ye=21">
    <vt:lpwstr>u5y49zuV2ZdE+dde8yIN2Zu41NVSrmo47u/ENHGOH5QlyNN1x7UlnWzYsf5U+A/AxoHKrCbcGjqQC0cimyNAi5bOKbYNLtRGTXjB6oMJrgmeW6F8fM8mUhWc7f2ea3XOw+ofBSOyvC3MqrNf+Tpog31YEsR1cYg/+6GBA5d9TyaCs3aSIt5WCKoQn1DvfEuMoLP92rYvk1P3DTYckQyK/uT+F94Md9f5wAQmg+TAMlOwdBpK/l6MSuJvBoj36CI</vt:lpwstr>
  </property>
  <property fmtid="{D5CDD505-2E9C-101B-9397-08002B2CF9AE}" pid="42" name="x1ye=22">
    <vt:lpwstr>Wg/Hj/zFicffEhyj4Ufbk7tCACvpLe/5DvISloUi0BJoHDN3OU1kT9Z5pxMlCwAZihu3uvvcqTQbm9n8n3881wxJbQ3WN/Qj8yQk78yS82y1GqrVQxtBtdxyS4NY4padkf0GRElg4w4fJF992loAwxDU/bTrzXm8dru6xNYRGzn83eNlmD+V5t/yLtEmCgRY3itLxeXQtGg2kVWY/0Et0IR1MBuy6pUjo+Kyert2D8Hy3qDgFdInTd31JxJ9617</vt:lpwstr>
  </property>
  <property fmtid="{D5CDD505-2E9C-101B-9397-08002B2CF9AE}" pid="43" name="x1ye=23">
    <vt:lpwstr>l9qvnI6l5nMq3y/bCV6MNWaoVcsDfxdnePLxByyLgDMlyQ9TQUy2iCTb74COeHnYH8k19DhAYa4ddO5yaqKh9/GPL6lc5I82TfyXI0X/GOFn5fGq0+aMFhuu9iuE+QtQssB3r01RiihQZayf0jZ4eIltKg+0rt8b0KrNThM5UEH95omVD6AkgW6niGMPkftfpW51JHd7qtBTl37lGo9VaQarD2I0LFb/w3c2W0lVD8n64YVaqxO7xH+67xFrf+Q</vt:lpwstr>
  </property>
  <property fmtid="{D5CDD505-2E9C-101B-9397-08002B2CF9AE}" pid="44" name="x1ye=24">
    <vt:lpwstr>R9MFwL5vcxdAHhR35NNXqcdFe/ZBKeMWk/CbbmLozMPuk1vOipURJt46D7ybcRvbXWCQ70Hn5pBBMV4C6Lfika29N62RuSaj724EQKa3PxtFF8z2+kRPzws2oshBL3htY8tUTUp4T9aAxG6wBxmSEH6OGcv6yzwpmXC65bqViUuVvXR6XZ+wApIg+dMr9agkiQahSrdEDUKp0WWDxsnhZc0oWK5AX9KQh1x8KRLIcYeyX/eCn7+5JZkqq6TuCqG</vt:lpwstr>
  </property>
  <property fmtid="{D5CDD505-2E9C-101B-9397-08002B2CF9AE}" pid="45" name="x1ye=25">
    <vt:lpwstr>Yuv2DW+zolD3ckJ8+r9RL8opt1CnETUZiPA7EcPzheGVvlpQu+JtWGWjtwuHnKxm1x8F1ydPbwGxJGyHviVHzPOHfDiddPcq4XrqtdgjPmsyaPIZHGlECqVAbxXzcwHgC/dchzuz083VTvIVLQd7aTi0cT1FDb0RQd7ZL3093sRooncsiuxZJiAKVjsoITGBKKy/QTUKLG31ZBMlGsLp5FatdZ9hfD9Q2rgpQ//ohNrs3Hgw/rYg0Mo43swrAMb</vt:lpwstr>
  </property>
  <property fmtid="{D5CDD505-2E9C-101B-9397-08002B2CF9AE}" pid="46" name="x1ye=26">
    <vt:lpwstr>7DfWS8t+lU4d5Sg6Pw0bzFMoxP8C8ySjt4RGIs25Efjandn05of07FJGEn6knOibBLSiRf6SHwhYdC1QPX3kMaA80I24yv3yj9YEhKE0AMAZaIgigGkjaLAUuIJ0Dx+bq1YJktv+FAcOmdnqMH8bfD/KV9siDPXIfOJyXC87qeqTnogq6TaLsb/gFtHIaOgIs/Ov/p2nIu9E7goK0bZ/jSNuP07g4Fqf1BIg3Xos/EZrRAnZjMr4qLsoj4/aDkC</vt:lpwstr>
  </property>
  <property fmtid="{D5CDD505-2E9C-101B-9397-08002B2CF9AE}" pid="47" name="x1ye=27">
    <vt:lpwstr>dxD3+o2vr6h490IuubELfsXo3y2WWk8itht3L+VTGHDXXn/uw1MXw8xCNnPcV50s/9aN9ZYThF02lLNBIFVFMx4n8dQlLY9NFqBrGLH8AsCtAQkePEVe3FK0F/F1Hbc+wr0Dtxq+2+iQ/8iZpi9RZQzd0KHIgqKdhxaq9/jZ8w+AD5LpCnrmCYJmwVhTv3ntyv7E5w5EwBs+4udQov0468qTTeHSHUYb+LJlJ1MmhCU0jqjZMK0w5PYoUT0N8HC</vt:lpwstr>
  </property>
  <property fmtid="{D5CDD505-2E9C-101B-9397-08002B2CF9AE}" pid="48" name="x1ye=28">
    <vt:lpwstr>2RTlWFqG14yMlr+aSEZPWqGjv3/GB/ydOWHoEJ8zTStNecIUGL84LDbHUf9p/SYY2V9RF80cQuiNIL4bL6JKu/2f9p/2n2bF7LziHGDz4BXSNfa7wXnoX+yvluRQXW5oDMmi1MxuGkAozdfY/tM9GxwcBhaFnay2KWImk3W6kbzSDARWA87IqhEOTPr9TpVDUs/d64cMbIvBuvxZCdFnse7m6Ko0PWtwVHbS05oOJsfxGJfK86D8hYsrugXbhxJ</vt:lpwstr>
  </property>
  <property fmtid="{D5CDD505-2E9C-101B-9397-08002B2CF9AE}" pid="49" name="x1ye=29">
    <vt:lpwstr>+4NZp05/5GvfhY4+BK/uHLkSCAzt6/A1RV/YcmyUJBWVkaOmfPBS94H8/VWD/wub4xrMW4Vb+80waO0pmNO00S4siH4PRdWcVSYcDOsS2uGQgp4lRFtv8QYuVox4YnVPGOpu/xAK+Py2SY0zq5hmjZHCMG6F8Wm4TxwPni5NTw4E8QetQDQ49X0RNZ8K2HgbPVsHJ0fM5Mo+1WLcGzYghRyYRomhLxcmV76OzFYSSUJRyYR7rvydOrC+sIn3Plp</vt:lpwstr>
  </property>
  <property fmtid="{D5CDD505-2E9C-101B-9397-08002B2CF9AE}" pid="50" name="x1ye=3">
    <vt:lpwstr>LqXnKJopZW6k48yvp9ey8oIeQC2by+EkF4l4DdglvhNaxiIAyDPfc4ZJwsZnQ+YymNDXwixiyJqQf69WvBkjwzOKRtIGGN0WcCpf2NwIH7DrW2t+aDLf/C5Yt61BcqoRX3Ksxsc9i2WCe3JHaJdZeXQ9kp4cbzyI8Ny/ApC9fXSZ9KtVKxkZAIf+X1H9DjB7RvQ0a7PXjkcjb+xmTtTg1ndjjpxA3thERqk7fUq8ftaBr5S2zOHytcfH4wGNgcB</vt:lpwstr>
  </property>
  <property fmtid="{D5CDD505-2E9C-101B-9397-08002B2CF9AE}" pid="51" name="x1ye=30">
    <vt:lpwstr>r75rtaBxfkk075Vq7HlvWCOB78YroAqesgthtlbNvwatIYIXjctrzHwwP5sdR+6dxfXFOnnmwcXqH4WYH8q7VSJUBsDVaTbtxAYBF4AwPbmxIDoU465Wa46pU6CUqqQcH3rwmi+Ik+6pKIa+VCe2sFTUnj90ff9jsHsIGn089mRmN73D9A0NAwcXTB+lIiU2Pex3q8nfF4zJCHrgM8Ik6bFEfV27KQFHpyiCkuqpjSk/ctbUSIWlrzwybBiU/BH</vt:lpwstr>
  </property>
  <property fmtid="{D5CDD505-2E9C-101B-9397-08002B2CF9AE}" pid="52" name="x1ye=31">
    <vt:lpwstr>3nmKBL++7u5uSc27XR+l5HVDnQ4hyNJl4BGo3K7FInBf1TJ1heQCWJGL9OkrG/A45vwTO8DBIaKk5JNk5rBTp09BclFUol3d7atnUuEEFVF+ne3HsPQ8KibDHioUdXFFxQHOoM/Ft1q9U5sOVixo70AR3D2XZSwISMFA23lb1kUb3AVIoZ0WUVn8bCiNaXojb01l8l6D+xW0zcQy88UEKcCxcpsfhdGHtOfTgZgcHEQKu1DWaor54Pe7rb02uqT</vt:lpwstr>
  </property>
  <property fmtid="{D5CDD505-2E9C-101B-9397-08002B2CF9AE}" pid="53" name="x1ye=32">
    <vt:lpwstr>VbLEs24Olatjlvfn7P0NnhSnBAXqzhSalqGTei1XZcJP2J0U+vBZwJWodgtl4yX9Bcybr1rlO9+94cHHvOQbwJcnKdPfDTCe6OvEKeFWdcbLHxc1GQFRrcyW6fDacxGWoexjbx851m/Ru1l1v10bAfm45VSXtv33mgd433bDl2k9oy7UNTX73uOK0WoyZ4ziPvxZtY4iUpH78qxbAc+ON1+rN3K7YH+fX+jAEeNTHmiDhmJEy1TCgkKJ21tHeLC</vt:lpwstr>
  </property>
  <property fmtid="{D5CDD505-2E9C-101B-9397-08002B2CF9AE}" pid="54" name="x1ye=33">
    <vt:lpwstr>SVPxg1+nH3phE0h++gavSwCiUxd5nhST9wqmdQ2LbNvOcV4MJBb+aQ4ufCkSQU59aPVHwX3aHK/DSbnXaht+Yb3Q16z0t0FnMI9/RVZDmKVsRY3owRTBJDRBee/uFoUDuoHGITHc/LTBhcyjrqQE713VrCwSlCkKQA+kXBfb4QD212/OHZZCbFG8jEXlTOiSwW7C010TQ8tfSLh7IF1UQSUKo10PTV3/DOIbmoNlAAnTauJoGmQoAkWQc4QbJHg</vt:lpwstr>
  </property>
  <property fmtid="{D5CDD505-2E9C-101B-9397-08002B2CF9AE}" pid="55" name="x1ye=34">
    <vt:lpwstr>WnUWnAoMu5Y3JEixTNE5FnIGPJnjpdelz3iHB1CKC5X68aVhYBUhyxV5cR9BigoXsCS4X2jM/Fi9EogzUEZplGBoIxaAj28jXU71miIf8ovuTOgpRa3fwhV7miYkOnhoHEj/bswflW45fufkfqf+kI+eQHswR2m77iQJDW7oT2a5X3uCZUU2Ldx7xiTV8LGlQzBROmw82Tj1OJyHIB8f8KA9stZuBGWDXZNp2kOkWVo76NVSsF0cY7OqdjI8mBM</vt:lpwstr>
  </property>
  <property fmtid="{D5CDD505-2E9C-101B-9397-08002B2CF9AE}" pid="56" name="x1ye=35">
    <vt:lpwstr>p5oHxx9Rud4+8xL5RQET/7z0K05V5bC8Kq4wWJEkiam4KeePKysF5NnP7YsIAQ+RGTU4wHbVjTrzgnsnEKy9RMfWd4Cm2bWH1Kty74M0+wNY9FYhKmGqWD+K+lqhZc8ypVRUbTyxk+lmVML+TM06APYMumuujPlYQKJd5BCndnYCQOB1s3REORd8cOQgXUjZKlE82hU7foIegqRjFpp6DOcyjomF32ezOPU9wlXWy7/nNOKpb5GomiNuD9oYSxk</vt:lpwstr>
  </property>
  <property fmtid="{D5CDD505-2E9C-101B-9397-08002B2CF9AE}" pid="57" name="x1ye=36">
    <vt:lpwstr>1Tw51NEADwd3so99vnHjWps3MWkURwcUeXmibKcVYtvhOd5oSOgOyW9hPr1bxDSQ8Sr8TwtEQqeYPg6ZsUwvCOFzO2Y9WjLmkvvTy/9fFQDrIn2IrUpdkGu7izlj6RrYt2YrIEG3mxrsChvl4zqA6O3EZDVlgZ7UUukcd+XyiohoMEzlmcJpMB68jt2Hx4Mm8q6RWWxka462RN0wqBFw54N8rivhcXwXtJt/KqA3KyEpePEHgKV25kjEogl4/Ki</vt:lpwstr>
  </property>
  <property fmtid="{D5CDD505-2E9C-101B-9397-08002B2CF9AE}" pid="58" name="x1ye=37">
    <vt:lpwstr>zpI/OGkeO2eB7W3/rX3xSIkL+8WVpw11dMX/neOCdQkgpHVutmh+ofiah8au0C5DG6uqBFwDbGft+Vi0uW7qX755Zv5TxiAlvuZ5PGZ7xBaHoQIcXA1WaqlVUPSc0FNuK/8j07dg/ORFmfATv4yZAbiZ5N2Zqu5OmEXEBLBl/xSS75UD+7Zm9Yz75SjG0MvXV0aYe3tyETX0bvk5nwt2+WC0xgH82ZQFs5P4+3Q9IkIG8P6qvG+3WI3y7bekjT/</vt:lpwstr>
  </property>
  <property fmtid="{D5CDD505-2E9C-101B-9397-08002B2CF9AE}" pid="59" name="x1ye=38">
    <vt:lpwstr>gliYIl3eieg8y+lSz1JvbQL9Bq6/GPyHxpE3ZEQwf4tyF/vhUpRyprkOlNG/GWfu20jpuQzFWIMSlXSBF3rH49Zp2tYi60W+73Vgz9LDeNp/mRG6Y9zD9CJ7MpofLqpeiDwJqZSXanUNdXfn5gJ5MqdlI5aqTjMtkNVyfUqQ5z6rtshxj+Ns/Z8UqMHynKcWqEYUOfoAc9M0HW3ALq7/qzmcMSLtRLcCnjoyZrbnR/ffmI534P4HAkAEC8+nMN7</vt:lpwstr>
  </property>
  <property fmtid="{D5CDD505-2E9C-101B-9397-08002B2CF9AE}" pid="60" name="x1ye=39">
    <vt:lpwstr>ouSEp3A/3o29qRowkMAf/lYx1An4YEAxF9akR79BSP4IvqP/EMwIbp3F7QroUrQa3r/AvuAFVp1+DFS3c5mMyF8/8KLRwjZlWJZzj95dQm3h8FkXroSNEjVuhvesWAYWwEMKWlbfTsxDH5pAuQjgP/VpRyHVjJfMvNT7VyEqzfMmzOvHFB5kc9PM8+fFN/1HORPYog/LGjdSJP4/o2CLuy7Pw3+Qn2z3hSMxfQgDdVY3iDlaBKzFm6WmwdzdOa2</vt:lpwstr>
  </property>
  <property fmtid="{D5CDD505-2E9C-101B-9397-08002B2CF9AE}" pid="61" name="x1ye=4">
    <vt:lpwstr>k9cudtkXgtGT+IyXmrY3XBKSSYKnwOQ/jrrkAnyJYu3jh+jMeV4e+/yxDerw/SpZmuUwKdbv8VfNbEq3geCZ1Rw/djCBPcnoGLftJY9XNgTNMu5EBoIAKjAagu2JKZIYYKpxylsTJokoeyAMrlC+MELB5WzFvfGaPCF2v9aufLN7OMWXzibR+BGcXU+P/JOj6kR3Jdv+ZmwOLHxHUDmaNb0vdRAAoxEKpzCQ9y041ntplkx8K8GGzq8YlMeRv18</vt:lpwstr>
  </property>
  <property fmtid="{D5CDD505-2E9C-101B-9397-08002B2CF9AE}" pid="62" name="x1ye=40">
    <vt:lpwstr>SANxftNMCCz7uhuC4k8ETE+zXrDaRwXq6TwOoikrHZrr9FI4/8JHz48+eWXFzdKM9xo2g/wAzuh2DxLWIxczr+AF/kFCilGjR+2gF5PCbFn+1oQ/nN9XSx1Zn+hni6+MWTo5rBn0kRgjaPv1xtWXIBgprrghF2Dtwo1ORTMOKCVlHbSEQR23a7RT+qGupz54o/XV1mkxdM7acpecar3NIlc9cgon9WO/DqtmNJ7uXjwcvkEHHGcwPEL1pvGHnTz</vt:lpwstr>
  </property>
  <property fmtid="{D5CDD505-2E9C-101B-9397-08002B2CF9AE}" pid="63" name="x1ye=41">
    <vt:lpwstr>Gupp8ZE+keGCKVTA3jHVJChtsLEazKIarexHBeCj1+/bDLiRYXWRa0mmIiOvm90w/AsM96iWVq6sjMlgL1MoXaBWqGdHu6GzH1AL/xPwPiqG/WWNszhFEfgCZkTehySbrKrAf3/l9PVGE2ToxtyxqWnJMV+9UJBDp4gdYo6FMQvvaWW4o7QHfGRI8x45Li8S87oUGmwxkPE787PVJnQsRuAX8thEhsHAOvb9EmDdUoc2frLKkDiPTkrXtZryH+0</vt:lpwstr>
  </property>
  <property fmtid="{D5CDD505-2E9C-101B-9397-08002B2CF9AE}" pid="64" name="x1ye=42">
    <vt:lpwstr>Ft7RhopBfYjXvPxuBWvwmwt7JXXsxfAHTmlHNLb0jLsGbbKGh4XRqtSq3tr1v2ZiimQTrdP+mH0BVAqSf9+VpouYBVbaGrQOOdiZY2e4ikQBBmmxJP28nnr+4TFp0X/fxeq39VNDaSAIaVFqKAeIcjjbBys84bAvyBlhuyDJlvXYk9PH5vdDXnlCL2YLEWLOK85a9+mzmRBAOOe1XVM6KdFtsWp6V/oUbHWMJxSG6VZoGx6++ddWNZK28Q1hJVA</vt:lpwstr>
  </property>
  <property fmtid="{D5CDD505-2E9C-101B-9397-08002B2CF9AE}" pid="65" name="x1ye=43">
    <vt:lpwstr>ZgDqfVc4voLBTlfRROd5bE7F+0dB6DKosBHH8CiE4b8IqR0XLynOAW8BfzkowAvvUSicgYndNCIV/QAwim9/4CTkGGErRaQ0UKE6ITwl1Ncz2Jke+2UAehzbNQVKA1HjF3m/LAJHPmgbseSa5ZsXGSci48Vq7il/za+eEMMUMi3bzvUkrbi3HtRts9sIcKX2YDMgb9/GlH9fm0ugbrG3s4N/Y73TC9B5o9Y+FnSs7J8/bD3CjCKr7Ihf0Ktc7sK</vt:lpwstr>
  </property>
  <property fmtid="{D5CDD505-2E9C-101B-9397-08002B2CF9AE}" pid="66" name="x1ye=44">
    <vt:lpwstr>4F5k0BI0KB0DRu2B/8d5Ey3wIT1OXtlIKDCZEY9AVhgqQAt5ISsC4RouOQuN11pKFyyRrFS0rXLovPn9vR7u3W7k7m6LLV5wP8bnC+f7+9wnaP4VXKNVh1Kh44SxIJdJllJaGXHUSqib+0+5I9vmJwmPNU+H2kAQMoJulzMvvmpI1KbZQq25YpAh0YEl/85hW9d6mczJXfABjcZNzoEl9MohdE0ZW8QM6+xlRAC07v7Har/6RuIyEPH+443zWWH</vt:lpwstr>
  </property>
  <property fmtid="{D5CDD505-2E9C-101B-9397-08002B2CF9AE}" pid="67" name="x1ye=45">
    <vt:lpwstr>ncNnheL0N6Ijh/NuoDMhS3nylX72HZ4ATAM6Oz/dJBLJ902j/vRFeSfwacsPLGfYvEypl52RhDmOy6HR6Z/4ShOBOruDzPHxEYtE1KIvmT+D4HRBAl2+1FvgysEvovBblXKYN5W9VYDo5p/sXzGIGdOAxjODR0C///wcanxdtSslINyVdAGyGl31sN4j6O/Z7Y/+cxkuXiggv3ZNbHdBsTti9TZLpW2AlYsY4n/yDsJ+ZjO9qhXdC1ElRTJoVJR</vt:lpwstr>
  </property>
  <property fmtid="{D5CDD505-2E9C-101B-9397-08002B2CF9AE}" pid="68" name="x1ye=46">
    <vt:lpwstr>Ra5doX+frVTqZgLqKi41lr38gSJOBQJnGfmgvo7i3AAF3jZ2o5YR8hwXtR4lvWOrLYX7vAEPfRm/QXCJsSl7k7r2OSyNpkBQ1zOk/5FxE9YSWMf6W5EyEqoKjQ8JYbt+LEoSnqrz1omeQfOmWH+2T8L2ikIrc6+ROA1SYgPLS0bVZSK6o94nu4SzUeWLKXhA1edjRlLX5T7qI/kgOoGnfum4u8Dt4iU+ZEv6IIQvrd0gG6tTEhP8eORS+FZ335O</vt:lpwstr>
  </property>
  <property fmtid="{D5CDD505-2E9C-101B-9397-08002B2CF9AE}" pid="69" name="x1ye=47">
    <vt:lpwstr>JHqbv3WrNdpU5tddH7aArcfzzt+f1eQ/ziRaz5j+HaldCRDeI6lIp52NB6PpQfHhajXuXn5h11T7ZjR+rV+2oPxqe4lbsmRIQuFLnhwBAApXLXQ1lfZc7TLDz97VhaTBvORXCGrsmSPPv9TpPsjp50buucX99dl7+oC7FnDkvw76EZORfKymPi5DqjWM2VzWvZbr+XC+ZBNtltIrpC+feoLXgR5uJ6rWD2QlONcxUAD4rT2yISNuKOAnTkMjNEX</vt:lpwstr>
  </property>
  <property fmtid="{D5CDD505-2E9C-101B-9397-08002B2CF9AE}" pid="70" name="x1ye=48">
    <vt:lpwstr>43MH9HgL8LuvrZk1uH/dmhJhFGWf9OfFE86L5b4NXvYsjxkioCNhCng6wo+WODotkAKEN54WbeC5CnXoTue+zMK1D7qbKYrATV6gVXoLDLcMo+3CLiGrjAiZye2t7Moy3f3WO+Oz7EjwJ+PTiC5vYXjt6JpRV87gJa/4URYERYhhaJLcQxEPqENAT9RJ1uv5KOwG8ATuoJbV2S/g58/I+5WNIp9taH8c31lpyE2aeU5LIYzyZJJG41/nXLEPEud</vt:lpwstr>
  </property>
  <property fmtid="{D5CDD505-2E9C-101B-9397-08002B2CF9AE}" pid="71" name="x1ye=49">
    <vt:lpwstr>mh1e8S9Sa3P7M1HRaFRMJq1h9Pcn+mqJJuTbyS3cjDJ1hPmhmqtvThdOE67qjOl0gtOXD7ruQB9SLmp6lf7T8RM27/MrcKabDMpXs5hDjuRpOEgVTNpr7DWfiVr36NPltNFMaqq+StF6ykO3ohRY5vfDXzBh4S5MNCr0qgKpW6pjbAeRS0ee8AYAOEQycpayD/M0MSpc4SJggv1ut/FzLXtBeL99topCwm+k765BFiW0LCuJJ1sQnAXUX8LcM8n</vt:lpwstr>
  </property>
  <property fmtid="{D5CDD505-2E9C-101B-9397-08002B2CF9AE}" pid="72" name="x1ye=5">
    <vt:lpwstr>VOC9Jdps+RVM+kylzte76UMV4IzWk6672bR7CfPpAntEQSgYnazKnRdnkBK0Rotce9fVH5NCecNLsNz+5yekrc58q+jClOySZrEjtNTTqNmMaAeYgE8R+nkvRClo13HCVkS5QgFGW0HH/qPEm922Mw3fHauVqzRWbgnk7RUiyuiPjadwMySITjrPwByFIolL27GZFvrv6lB5U1M6od8Msp/P33/HqJA1tcAIejatBLx0yphYQ4ZWUKcG8MZkJAA</vt:lpwstr>
  </property>
  <property fmtid="{D5CDD505-2E9C-101B-9397-08002B2CF9AE}" pid="73" name="x1ye=50">
    <vt:lpwstr>UtulWBeF2+aTGzaHysH5btPmUBd+XHsEjRAGiiAdYrzv3eS/Ymlp02TpM3kyN5/PMR+t/FiKr35PVkeivUuOscZ8olBECu7mZyF/KEyKlPTvMhxvN3dbZfcXVvkPlPacxY2Gvw21H/x598setuPEdyeYmKGNWXxbIH4Mt/wYxDEMe2Px8DHP0do9/dUDoO3jOREb9U7vQfgQzCRaODBWiLDJ0UhOu9BYg9pxVeArtcykKBQm+S5f/xlWxv48/sM</vt:lpwstr>
  </property>
  <property fmtid="{D5CDD505-2E9C-101B-9397-08002B2CF9AE}" pid="74" name="x1ye=51">
    <vt:lpwstr>2i/3dhPa8e+L8c32YmpRopwyXUiNCVEqBBIVv0G9m7Ngz/Lj4FwFOzD0dbFAnB6OPCu5Vjn2Luw+WqFyFru3iuoX7/sw5t9QIbFr1vedGadoGrjTwzyKx0WHECFNR0lsZPHy0EzN2NSRUnVOv2YoMj3SntpeJH/9DRuVaU5p9l7u9YT4IRDrfZd/joE+xEsE0Iq8zdSf5hzSZuz9u0gqGbuOn9FYxwhgdXnbTq22yQlXZj+tfwtAYTk0za2Hxg1</vt:lpwstr>
  </property>
  <property fmtid="{D5CDD505-2E9C-101B-9397-08002B2CF9AE}" pid="75" name="x1ye=52">
    <vt:lpwstr>1B2wGRLy4fnUqjd+DaW9oL7s+COjaom/v9/NY1sXHFjHpD2W8xXtA+bMPcnEUQ29U6p2XL8rp4Rx6vR3q7v9L6mC4OfeIIjpclsTDi72B2gh7wNP2QT78UbbMzSNxspu7nDFfvHTcu+iQ8RiMTo1zCA2ki2vmz+y3trQPFvGmayS4Zbna4pzYqUJHbt5NDE3bHstqGfZrEGY74ZGWU2FI69El+ykCv1MtvVj8OLQoH+FAxHre2Cm/cY5G8sXt9j</vt:lpwstr>
  </property>
  <property fmtid="{D5CDD505-2E9C-101B-9397-08002B2CF9AE}" pid="76" name="x1ye=53">
    <vt:lpwstr>1jSJsrAxG0/j8OgUEb+3LXE092kbBB1UJ2FsnFOtZulWwKm5yzM7c9iG9BVMd03PsEsyhEwpY6XN4kGDC6V2mU8OmhGV0ypgcoJrFbCM3vd3QFdmSWns18TNgsC8Krw8Y327akqbqqo0EtLQ+9AlGVC0gGJzk1QTCc3zJdI07VdR4mfKZS0CxHLp91JUnStc5qezDjxOQ0mM8x+4vhSQ6D1KX3atez7WSCzQwTR6MMYCHS0EmdZbeSQefKNlOFS</vt:lpwstr>
  </property>
  <property fmtid="{D5CDD505-2E9C-101B-9397-08002B2CF9AE}" pid="77" name="x1ye=54">
    <vt:lpwstr>meZ6IuyaaqZZ0OCLTwNz2i4HaD0hORa3CIGMr/g+Hj39i8GL8/UTL2+DLDktbmJ7/J9Wic1YGc5RT5ZC1eNf+zqQFNNGSp8DPE8Ba39zw/OcoOul74sXdq0eWmJhBRIXv2Fn/6DobICbbIrn0axMRWeR8NeFcLZpUnuUVch3cYplrB5Yv6zAm22sUc5HWdZ264DmxzsBSue0xEDGbQLE7njhbxDinBfdT1n7xYaVZftQIxMKsWPfLKePQ/QFCxp</vt:lpwstr>
  </property>
  <property fmtid="{D5CDD505-2E9C-101B-9397-08002B2CF9AE}" pid="78" name="x1ye=55">
    <vt:lpwstr>/1seWsNZ0CxKCpsGQ/AayOrYSPq9KVBMJ7K8HfxxzFe00V/qM0er34gusoUBWuIbqA9x7FN/M8x+8WNR4Y3IlZYHM4ky89fBrZ6/wJP83zMLol7hdGw/kRX1OOzleL3O8AO0Lg80cIbw4yYHxkAJ9N92LceKxMdUwy9JiYHGmQ559mKUPiCmLYpyPfh/lRCX25Rfr87o8g1KTuFN+HFg0hB3sGdnR//8l8OZOyvfkvL0KysG0X7F6mC0Va/Zdrr</vt:lpwstr>
  </property>
  <property fmtid="{D5CDD505-2E9C-101B-9397-08002B2CF9AE}" pid="79" name="x1ye=56">
    <vt:lpwstr>vo1OKgGEsZyeuh21FzjJ0SvVYOi7yuPVP7MDg9mwrIv9oS93b25c0RRzboVOB83pSfhnvqsC1HqlfLRE4L7xuW0agGmRV5DZeUh/RByPo/pnYGzYwlg2xvU0km5LvZyfepo3McIIfkurr0pMoXAEfwBH4rZh6tHU7xeCWLtlCopf+eHxV3Zu337iEZJ/cfldP5eWHKwG08qb+1pwGgLv6HXxGREAZ5ProSpMWd56ir7m/zpHS6GM2YRJhbOqXtV</vt:lpwstr>
  </property>
  <property fmtid="{D5CDD505-2E9C-101B-9397-08002B2CF9AE}" pid="80" name="x1ye=57">
    <vt:lpwstr>V+XMtgmp8Ai+dWFyS34HFVfN1gVH29TfRygtbiNnYDl3FMC0FzLhfnGjq0Cd9Y41VUNVYOkae+uYXJTj125Ezi6Gp0ftD2HpQ0cN7mh+FWPBzu2+g7T7iI4g487FdWMp8Vpn/2v481n9axxPv/LLub0M6PaPhPWwCh31+/Of/HfRx51Btrkm4SmD+OIr6vGBrJatxJfe1zF4xheasp38DaPyFsnn4a9bPBAHvFxYKL29rTLWb8Y6yU2h3j9kgDL</vt:lpwstr>
  </property>
  <property fmtid="{D5CDD505-2E9C-101B-9397-08002B2CF9AE}" pid="81" name="x1ye=58">
    <vt:lpwstr>RvqJptl5RCbgksGohvZ7SG3wf/oJcvAKHBUi35e/yNcskkLLlaEvfnm06Cjke+E9IoDDzr0vUct57apmdlIx7cz5W+70UfSNuuiA3avy17BvSX3HeKN76O/y7Fz6udhIOvOAFC//QLQOBq9l9LCfvyL5mzheDQUotkQAvAJawU3BgUtbX9yEyBNJFBTRMHIc4UT6XSpbBizPnlRr5DUc23OqVPx2Mvl/oF6GuH0DmfAB36yc7aXLIehnZhSoirp</vt:lpwstr>
  </property>
  <property fmtid="{D5CDD505-2E9C-101B-9397-08002B2CF9AE}" pid="82" name="x1ye=59">
    <vt:lpwstr>5whTRBy9KDVtuF4AkLgEi4vKWVVDfwiRnYux9f+5Wh0SU0gZ8/w52tR/1gHkctTYiXwqetB+IceyBz6fNuRfK0ttsdPHtQzIoK4WG/N8B/I3TnMTRnvKT/1DqWV6Itwh3TjB+fCB40TYAAU5sI6V2fOL66QEO7Re/hZqPHLMNJVjDZSALGtCzVPb/bNSnFegMKkyKq6liuf5CBmo/BHWln5GKpFpgl8YXDKTZ/kw10fFUDyUDc+ps1PteI/lh5Y</vt:lpwstr>
  </property>
  <property fmtid="{D5CDD505-2E9C-101B-9397-08002B2CF9AE}" pid="83" name="x1ye=6">
    <vt:lpwstr>hBI3i9ZMQSIuhkRBo75Tf0dY/TpkEeCd9Mgm9rZDh0lsPZzZTAJYZlwMc7PaveErRWqXRKcpDxx/tUZH1BrSAMVzm2+qkIeamCn8AE07oxfdGrABx6Z5TC9SIhBkqrfo9DJwaLmULsanwWHJCpoXgq3qnHvp21RBIKJAiI/z1BYHDWxdeI6c4FFB1DS26tF+fqETneOcfBUsdsoazgfsDrdkcoWYOTQp86jNVn86KcEEa1LhCNMR/c6IfPZOiDS</vt:lpwstr>
  </property>
  <property fmtid="{D5CDD505-2E9C-101B-9397-08002B2CF9AE}" pid="84" name="x1ye=60">
    <vt:lpwstr>wD9IzhhD2eDGwNWjg3lqAjHSzCqdsGoXTZH+TNQ2YngbdacnJZ+DGhx0Vbqv6NagiT/h+rkyVSV/GLW2SFVLSLcKD5n9Ob21Pr7jytC6CSwKGa94DqBuDBOIq68hrWrDeCMUGYJfyoMiB3XHm3q8r4f6XLA4gOmWt8sVczyrqiNSPTX08512GvX9HCfF+oIooSVAkUtErf6u3JYIONS6iNp/Q92G1ZIsytozy0v8SfRMXr7xY+Ds520Ibg9aibm</vt:lpwstr>
  </property>
  <property fmtid="{D5CDD505-2E9C-101B-9397-08002B2CF9AE}" pid="85" name="x1ye=61">
    <vt:lpwstr>H9KpAc+7eLVXPBvjrCWLToFk/omuQcENpmvpSc0PXFPbLJyYYdlwvZKAuAUYpXhZ/OvsD94dG4CuI9Gez8zNq3zUUfpjT4UumNEdiuIChyq3BKLB7sQ8RpXRLEPKM+9VpXsrDhPwtA2cgoALXUYDvAMdYzWrygQC0OKmJpbxHMlqcG9onn444lblVkrgPwRQGT9af/U0pFxSU/i1KIWr4G43Czrk3ZcDivfkjhlbp313HA9cpMbN2KgylJz4D0A</vt:lpwstr>
  </property>
  <property fmtid="{D5CDD505-2E9C-101B-9397-08002B2CF9AE}" pid="86" name="x1ye=62">
    <vt:lpwstr>Fna7JnWa0Bm1qMREgFds7+hX90Wo9EUXB8lQXvlEfJy+PYnaxNqKUH7F8nwuVUlgkYr2JTeUsrkZx3he3VfEQSjQBdwMcj5CBguKBk5T/ob9pJyXp46cE3H7wExFqrc1l79kKU3aXarjVEonUxTc2snXZdwDoiPokz9563a+n/6ETUtm2+ia4I6QHfj9T0c94ACEJPDp/CbZ5tpAU40ptXk1j2LifAWJdXvce4qfGiRW7jsL/kSX+n83oQvR1zr</vt:lpwstr>
  </property>
  <property fmtid="{D5CDD505-2E9C-101B-9397-08002B2CF9AE}" pid="87" name="x1ye=63">
    <vt:lpwstr>0MrCYR+ZAWGLP2FsEO9f6tlefHT7nJLdOFoONaEEsQTx7r1D3xmJYQJz5RJ1UJBSbnv/aLiFbp6iiUnuHWNJhXSvO6NC8Dw6EZjsUR37G0RTu53hbq937lJjsRjK/f6phmUVqIqyP4MoTECdjNSLxONoNOPlCrQHEGY3kCy812yMXGOCAzPu4AHXXjIFmR3DV0FTYM6QlQnSEwSPGUqX4LWbJm/cqnYvysqX8K1ReNkpYzFRDrcr/jmdB5/xYqo</vt:lpwstr>
  </property>
  <property fmtid="{D5CDD505-2E9C-101B-9397-08002B2CF9AE}" pid="88" name="x1ye=64">
    <vt:lpwstr>Igu3fY4B+QUwuDMl1MjjOwK9A/io/IgDJD2RtlO2tULZHGhb8j0pPe0O2OI62zWnY1Ur5OcahhL+DVHIjaSdIJWBuwajCUzqJDbS+nZNgJi7wOg9tiiyW4tNsUB7fqhjv+22FGAYB8fjfV6BMa/yt0mpm+6/MZjMqyQWf5H934hL6khL3Pj5k6L0cqiFDjqouLEjy4vg/vPlBft3S1X1N/iaKHsqIMxfct2f3y7pWv2tgNzPchW1eSLaPZ+r5J2</vt:lpwstr>
  </property>
  <property fmtid="{D5CDD505-2E9C-101B-9397-08002B2CF9AE}" pid="89" name="x1ye=65">
    <vt:lpwstr>w682DhxVY3cAw0FNVFsbmYBLj1BEpV/icNrXuMIdUWKMrH3S/LUEIfi13zQ2nCKmlNfT0lWvA3dODnu9AVUWh74GvJ6z//1cB1YYr3A4lz0ypk8tSG5+e/TWZvQ360HipFf8peLGGtVud9MJf1laCyEY/O2Yu4cLCA579sBFa6f58vF6S7C736sklWPhaSgoPsBst3Itn0jSyN4k2K3VGDcA6OY6OqiR84nxN0e2nusOo/gZW2Qim0AkTMC/CRc</vt:lpwstr>
  </property>
  <property fmtid="{D5CDD505-2E9C-101B-9397-08002B2CF9AE}" pid="90" name="x1ye=66">
    <vt:lpwstr>NNDiIhsXKsoYXR/SlTU/fhRCktwU8dI5Z+SNe9IwG4NT+PAPZvHkcdwkdWeWXRIQkYgSDjNNCFX8bVz8Uz3DPL44/aDEpzQpR9WHoZvw4EaQwMy+x6BeSAk6cwVrnh1uxUUyn4i2rhEbHiXvDLyQiD2dd5wHyj+s5GI9miMD03SzYz+NfReSy3qoRB+IFYkIMWd0FG5Jx2JJFz5ukvPktXqbCY+bv7a0uDtZc4hmIZ8Ixh+GbNkvJKi+pg6KK5O</vt:lpwstr>
  </property>
  <property fmtid="{D5CDD505-2E9C-101B-9397-08002B2CF9AE}" pid="91" name="x1ye=67">
    <vt:lpwstr>6pnz/34/KjXBnjZZvVBwnUjyUD/e1rYMndifrxUqyj99v2x9s/m+hthdHj0IA32hz35lfqm8pJwROHrhn2a6Kjuxr4RWMQbXb1uxPyccgwpbRvVI6n8+0iYWeGHwgcWN1/pp0G8R5R9UdxPYa7EmaMF+LwShscXYMKwplLaEhRr7tOs1PdiroBCPWQiytdcZuVDzdfqdZyrI4cJ7L8iox1D6TXoC8dIt2kDmu+8LH0EQUoLm+hdWFtq5Kw9rvDK</vt:lpwstr>
  </property>
  <property fmtid="{D5CDD505-2E9C-101B-9397-08002B2CF9AE}" pid="92" name="x1ye=68">
    <vt:lpwstr>7Qh/nF3J3sDcZaHhn9gZLIcMLrSu3+bZi44JMNObvbz8mdFEDZ6ArEHhTGEA6UylmeNzFfxz4RPcF4DSAF2tHl5oVPKwZO1amCPU3vgy0H/ewheKNHKDTKL5MdTW+kM2Ke6h3vkBDQBnbc+QX7egSoidetZmu1BMjRcTMKPquCVUDPDIMRXEupv6SP4P1V7c3oVZu+gSgVsrguYCeyGo4Ju7HcnswPtUemM+4pniEwyr+4ZJ0MIuLjgncgUmF08</vt:lpwstr>
  </property>
  <property fmtid="{D5CDD505-2E9C-101B-9397-08002B2CF9AE}" pid="93" name="x1ye=69">
    <vt:lpwstr>zIxLVR3kS1UQC89fnFW8eh0Owb9oAIjRkDETAMbUMHbE/G+BcocCbLeLbuZkoFVrPcq1DNhCGIEKClcXVNp1suSLRHsH6EIx/ggep+1LX6evriG3cS+fbHNjfwAeh3o8e/UK+yYCGQYtT8Yu/sHEDA0WB+CcNc9+tRCz/XEsfvg68yCMFhT5TytQ14IGigNdK/PCLmqA9lSmpxQmM+HHnyX4oW5SrMpB8TkMIssJzyAoa53TKZBZS7RkLwEderN</vt:lpwstr>
  </property>
  <property fmtid="{D5CDD505-2E9C-101B-9397-08002B2CF9AE}" pid="94" name="x1ye=7">
    <vt:lpwstr>C13pDi+gnyKAGCtWY8w9kRPUY3PFUpxLGfHsiJKwwt+2TkVD3ovtha6fpE9eIjGyUhRqzD+ijZx0WKXec0AD7hUyANPdoBZQVeFSdpQCQeZCBUI88fUpAcU6UfByZdHi+NdU/5bwEE+G6IRUNgy1okF+RRuETbuZ790UiM829W0afrbnrZHUUMtw84a+VR+YVv/yv0d/uF9v3fVB3S476kBVnZ3tz3aim3rL7cHVuR+Pe9eRxBmEg25jA7CV5U8</vt:lpwstr>
  </property>
  <property fmtid="{D5CDD505-2E9C-101B-9397-08002B2CF9AE}" pid="95" name="x1ye=70">
    <vt:lpwstr>3Vh9lXg7eijIr1WE9/wncAWe925C9uol9B8LQRpLN766FDi+8o0kN5rXJvq084QUoGZlaEu95g59gSLSUXkL75uIiRxz3pz2XsK0ZugmPWgOgs6lPlXXJcaK85MWRuZ2jKvfNBu2DCqUQkAn0bzt7273HydqLgHhX5Va/F2WKZFL+3krhM/cNOCULBoyNipcnUJ0gCOVAzJieKRqLwGnnHoGLFarOamOfjVcLLOW+O9ea9QTLojIgNgVLbY5l9p</vt:lpwstr>
  </property>
  <property fmtid="{D5CDD505-2E9C-101B-9397-08002B2CF9AE}" pid="96" name="x1ye=71">
    <vt:lpwstr>8Npel4RNgr3FeZUC+WYbArnRLW6U5exXABxlTuTVdIe2ueID1NbYAbXedxO0sKJGsSND4MGh5fpvkzUuo14qLm3xGJxVImKj2eMiBK/LGojEn00pyhbO6dRi14/9wZRVsL7yqRgOsM8nuQTH/KBfOXtqtnhsWHcGfULKFGt9fwcIiQBIxRb/Zxt0ia5j9814G15fWClzH+tYe+Y38BIodbI0pF07RZxUIb3yiSX1cPAdP7cfKFgDoKLvsAKuDyl</vt:lpwstr>
  </property>
  <property fmtid="{D5CDD505-2E9C-101B-9397-08002B2CF9AE}" pid="97" name="x1ye=72">
    <vt:lpwstr>WdkmqlrPFm4UxMEfnyPpn+4BwyzCDm5K21Pcgj9wFScunJd1qVIIBbMwv462svE4J6lCZmLGkt3NdO7g63pLVc9bS1myShw9CHwQyO6wj9lNaU2x57GwDuNLzZN5OS8ldVXJY1NlaMU0eGhMfQeR/OW6KzLEvesVJAZ3DhmLjRdGvTsmyY8TA2xSEgBzPIlmYNHaOt09D0xs+mqlRUAB8hh2rJhGeT54Vn25nrI0g6k0QvKlY4SiER++ynai577</vt:lpwstr>
  </property>
  <property fmtid="{D5CDD505-2E9C-101B-9397-08002B2CF9AE}" pid="98" name="x1ye=73">
    <vt:lpwstr>X66BFiV9zdyH0LT1mKKkFqE7Fn+vNi3fx8nXycf6QNf/MWWDkjrxIwFFe5y/NqlPxBLZAN26A5VPvyPMkkOgK3YkH+GyYMC8q+UTjpAPY+AQevu3tHIHzbX+TQB3OKbGstfuBkFMPt3yBn7nd3bkZ04l9HkN557bo5wfC6WcgcTbBLojf3HSXULPWc6BL3PrzjIGWNe50zdEDfxmi01Ieo4JGO4fLFm6MEWApdgChg/UaUrNUu5iYQasCdiDw+K</vt:lpwstr>
  </property>
  <property fmtid="{D5CDD505-2E9C-101B-9397-08002B2CF9AE}" pid="99" name="x1ye=74">
    <vt:lpwstr>YbQj/oFv9+HJIDtRRCdJGM0S8Brg8vz8SxaJa8nvRMCW4xfmpAEH+hlyITas1J+gwMdF0kaxiAHMlAnPFeWE196yCjVoNnGE0nBX/Zc/BITtA+0ARtWkPVMvXSUSB8LqBo8x6LGzicmOlAK9yId9tWsg/aZgwn4Wl57oPNEUE/mBSDEGZf3qKOIA+1UnofqdfEOHHMm/OR7NgICVH2UUkUyUW4GBFmLa3A+63JYmzsSBCG5uEjfgisnMPRUn9xe</vt:lpwstr>
  </property>
  <property fmtid="{D5CDD505-2E9C-101B-9397-08002B2CF9AE}" pid="100" name="x1ye=75">
    <vt:lpwstr>bRmxQQd3c49o+Z1GERKkDA7Nsf+jqoNuydKEi+J5slw0Lv4sZFJx4dQ+M7+ojNbYvcbtC1bbF5RyGQhZq2lZrl6f0KHF0+GhZhF0PHkcWdm8+4oq4hRjSuScoSGn/IDXIHZVEql/BrcxUrt91J+IwHi4Oqjmxsz81gDfLk9Yv/1DJTa7tYJZLr8mVIwhsMiTkbLWRuaqT4M965rqBcrSmna38STFRqfVlS+2KPDO/uVW1AcgLffRmd2UAKk+gKE</vt:lpwstr>
  </property>
  <property fmtid="{D5CDD505-2E9C-101B-9397-08002B2CF9AE}" pid="101" name="x1ye=76">
    <vt:lpwstr>5SbwjRQ2DngtW5Vkwq0Se2BfZW5W1UPP9nfVn3SZqHxWfh10e/mJKhigy5S3PZS6FKwM0LMAiaHz/neWVT1QSnTfwXTEsGOzrHX448jv6Huh60Ep3XVPHiSXQ1QUaCxOIDkztYQnPyuz1HEFwPaTtSXCfL3XtcjhnejbSIpIDiGerFPbo0K200jJzIzuFOQYjQRiVh9EYUjkAAzFYt8cLI5B+5rLrwt9G7Ab20EozZkQ//diHZJS9yebHsrYFgl</vt:lpwstr>
  </property>
  <property fmtid="{D5CDD505-2E9C-101B-9397-08002B2CF9AE}" pid="102" name="x1ye=77">
    <vt:lpwstr>w8tPTqdTyC4PBjuStgaH5WmX79UCfEz9sgrdyiJ62Dbw0gU29HUSYPvxiFB9LqzpBp96XpluewLShowtQT1t9+du+hHfC1SfvHWdFdlFFPpRWKNMgYZXXN2V/sgyIGv6SqP6OsrfR5CrbxjU6BfIytDfv0CBrJZGub+Ec+j8h3OIZZDtwcF8vJWZCeQQ7AorL20mGcCpfEUhPj+xXig5HU7HG2GRt3Li5LvUoj6V59BT5EaXQ+mW1okYLy2uiJQ</vt:lpwstr>
  </property>
  <property fmtid="{D5CDD505-2E9C-101B-9397-08002B2CF9AE}" pid="103" name="x1ye=78">
    <vt:lpwstr>rH76AqADm/sICSgX6y+DrRatt4Gn3lPX+Oh8NxzcukTeiYnY+nCKzD6QlahO5GYwizWzkemmGq6RYV6r5p/hpbC2x07kcysO7rspfylXeCfXreRSGL3CRU+xLE/FZB36XSEOjOHQm8viDbcO29mj9lsKHC0I9wEBTUw+sxklGDHR7Tv9NjlCApqMXTUkoYn5cLaoZl43hs4qtRY/B4GgeHpwb/qXfTH1TMFPJLbGUMJ+WLyinYqxIoMUdLZzvWf</vt:lpwstr>
  </property>
  <property fmtid="{D5CDD505-2E9C-101B-9397-08002B2CF9AE}" pid="104" name="x1ye=79">
    <vt:lpwstr>F/D/3bhBMIW8TDmtaPTHRzg37GJRao+91Ayav6tysdewGE1QfkJn/DNLNP1LowhSQf9IT0bAVAZ159SYU9ykOCMZ2eqPbhcWvzIWWbMAZoluH3qKefmtKUH/rnhgT7SF1smOJw9UWnxhrv5MGXU9tOS6SccfRxyX2ifV2nWbSWx8BI8BNWXlLKxE2ifyf0gVVn7DZNFCzuDzDO4CgsK++uhNV2j/xLT3jlqYYXqZZhMdQhAifrimPzXwUECC/Gh</vt:lpwstr>
  </property>
  <property fmtid="{D5CDD505-2E9C-101B-9397-08002B2CF9AE}" pid="105" name="x1ye=8">
    <vt:lpwstr>jaFQojEzLQ+CP9uZGUwuG4Wjpg/1w4WXTKTFjgwUOVhQVeKNAqBljkUTqXtKjiLPeRiMGDsa3iCBNf4Tk7+utmqp2DZxCMqTLso9ub10QL8wKpaVXsTvtevp5Z9lEccCmu+YvavUHyj9PEXmPHNZC6jlXsf7rfmk2oVxCYZPG/RrI/p2rXy1dJBYpHrSY+vagwduF6cTMbnzu2MomSbYEL05PUAMys03mkbGQFm102bfw6OZEOBgpQlTnQhd1Er</vt:lpwstr>
  </property>
  <property fmtid="{D5CDD505-2E9C-101B-9397-08002B2CF9AE}" pid="106" name="x1ye=80">
    <vt:lpwstr>CmTK3p+k8tDf6lIdOAfPKiPzkjcIpsgbeQlga8y8qOrt9o5+Fgk3OEpnJmKyckUhZVIIz0rKxectI3cRs5IVtLyZWUfU5r803nBCVOmYrwuD/CqhW0cCWPnHKev8Dj9rWWJJnI5c/bmig4ix+yOW/tEIzx250pl3wsvvqUhxB7hcEJ1/UEVuuTnje7e2ZtHBDMt6qaQdWMzVtG80Fz7FIeiL6Yn7CmnEha9TOLTBOf6Pn68Tc8UMHLw6MAwVX8m</vt:lpwstr>
  </property>
  <property fmtid="{D5CDD505-2E9C-101B-9397-08002B2CF9AE}" pid="107" name="x1ye=81">
    <vt:lpwstr>FqY4HEnGPM7OXSwkx2LA38AU2E8yw2NfhqhnL2Gywr7OeQTbzNV4Zd+l8N9gvpHiJXAXbPuDMzVioDDTGR3cVvcEWCN/rpO1jnhl23+PBEk1WUzRCs1eb9DWCTtn17cQ9j79si6TQe0AOwVYojdB8mYOyPEhZdDyIgYVhz5H39sV4BSse2sLba0wtG9Oa+OvzwpfWKQo3mdQkFJSX00Azg26r3nICdR9aiMh97olf5VJXwzzxUWjz6cdS2F3K5N</vt:lpwstr>
  </property>
  <property fmtid="{D5CDD505-2E9C-101B-9397-08002B2CF9AE}" pid="108" name="x1ye=82">
    <vt:lpwstr>2zuFxRRFehMO3KreJTVVXriB2Lin6/o5PWnbDVEFvE/ZfARKPtdyd9ducgHk7EoXIpZbV1ec6ma1C0oy54jIJUuL00ilgZmZ2G5RUQ/agOs2WO6Pt2261VzAb8wV0hTkASMHs8k8tuBxPKU65oFz/IkBLa2IK3IJPDb9agR9miz4W4lrC81Vn61eSdySNYs8n2jSrrO4W8OMYQ8RWDb7xZNDUd8aXMMq+wLfkpv8xEGtGQcxFSlMd3W1TmB7ifR</vt:lpwstr>
  </property>
  <property fmtid="{D5CDD505-2E9C-101B-9397-08002B2CF9AE}" pid="109" name="x1ye=83">
    <vt:lpwstr>tfjnLjHNzcerLCTFmGPrwarzS2grpN0Ya6ovH/heLuIAOzW4DdPaZTgTYB/u+Ozv8UiNCJnHXdj9u4igyA6Pe4hTxKKI/COPDBw8UoW28jRqEUNLBcLtOkb6A+raQUMktiEXlXUEzBeHdCn2GJEbj7vriSfZK8PBsg8TpFK23ppLTAhNnaw3RQ7s7DapCORYYSvyQBR3ukChM7cjmg57NZt1AsINOEhZ7bbhqWcd3grqP9JTUjk+okoEtuPbu/0</vt:lpwstr>
  </property>
  <property fmtid="{D5CDD505-2E9C-101B-9397-08002B2CF9AE}" pid="110" name="x1ye=84">
    <vt:lpwstr>PYgkhOMBz/dGgJ5u7OAbffoHGfBhjQbTSi536LeuJdKpdATWiSkx1DBumwiIdfPfNgI8PcIK2sRccBvBfdXkh/p991lKHI9Q5FL68N+iEy8oAj9Xb6eUeD7OAdhgBkq/Kz9+dE2yc9jGOYuEYDHSTCWhcJwLmR1+ZKYGZL9mVh+vNARvFllmh2vm7jzra2QyszVV+oN8K7/oxtywytSK5ivxaDpom2JsZqhLIPqJJSXQfdln4NNGMD+rL0T1m+U</vt:lpwstr>
  </property>
  <property fmtid="{D5CDD505-2E9C-101B-9397-08002B2CF9AE}" pid="111" name="x1ye=85">
    <vt:lpwstr>DvKRC0csmanGCRRjfwACWCePcG+bF/KxwYvM6BuQjlhFjaMjHa9ADRVrOkIm+w3vzOn4/8EkpgxAwWXmUEBTkxCvFW9FuWePqd4NHkTFDgJpDzqn7DwZR0SFBJY6YswUxa50mhQQnTSIFVUcyv4oMjz5Ar/pLlrKYD3vKeulxLkx65gFdnBgyzVxwjWXWSOCzPofI7nHa9KPnroff8g+Qiwd2s8T98/bvJgFvRntHWCh2QiE9/XPRaaUDnt+WCQ</vt:lpwstr>
  </property>
  <property fmtid="{D5CDD505-2E9C-101B-9397-08002B2CF9AE}" pid="112" name="x1ye=86">
    <vt:lpwstr>WWb5YJL3rNdjJvBKN04AXwQZBYpNVt1taMVZjO3RwywPr3FQn0ASnr1mepcBCISfyhNefv3eXFVGDwMqICVkvokNXDEGAB620Ads2DQwYU/Yw/2Dlk7Gl7lzE8NsomzMOzEv2o5dteIAanBnpWa4XV2Snr5DDI1hLSp86zWye37u1hWiqr7OgLQ7Fbeg84aor7pD3PmlHSnwIRDfUp+oXchWV7wPu5t0LTbjracEG5mRDdRzj1Ga/NL7SPXHy0c</vt:lpwstr>
  </property>
  <property fmtid="{D5CDD505-2E9C-101B-9397-08002B2CF9AE}" pid="113" name="x1ye=87">
    <vt:lpwstr>tsNagOxA6RhHEsdvUkqxUflPM0ZRhHWFZ4b7ODXNFm+1tqbK8rfCDXRoPdw4CuKTRCJJqeypSB+wbJ6bD/daF7PXmA5ZvFbMIq/fv4QI5O6KhG0NhEmC3qB6MRtdrTQaJZkfanXOD9NGAwftpXfNN6LkdLLxnSKL/Wbokn3G8ahTYcbPRpRhwNOKqPLqNkoIyev2TfGYfBAoMRaTII1GORLgbpvLWnr31+5F8gokWs8PWoqQBrrws1v5ir9T+Wu</vt:lpwstr>
  </property>
  <property fmtid="{D5CDD505-2E9C-101B-9397-08002B2CF9AE}" pid="114" name="x1ye=88">
    <vt:lpwstr>A+qP0fuJSGDTRvI7Xxhl+o/8kvZJys/o+MCStBvNrbBG8Nb1o8bI6HsMtaXF1ILu01HdwKDw/G1EAkj2n/ql0/BMihov8cdswS/LyZ3Rl5eJetHl1bCwmvDvZPK6+BCDyWD3uZjKPFCuVbiZmOoLZW/xc2+ZRbb1hRKouSMqIroZ96EVa1JHav9UZdJSKUlGUl1N1KGJ3JN+0DPdVH3U+B59HpjTEr4Plqf7opWihTgHF8CWsOT6sNUFfDMUShv</vt:lpwstr>
  </property>
  <property fmtid="{D5CDD505-2E9C-101B-9397-08002B2CF9AE}" pid="115" name="x1ye=89">
    <vt:lpwstr>97VCeFGknewFgHT0Q+xsz80hS7lAxeFKYJh9W9zLhbj11VKINrzzU7An0sBXrl1fKB1sRfrUiL2dIQTGvFANiZ/dPGiPe0IKfIMX7TMCTt9EzBOo1fJTGKa5Qrg2tSqsMXFp/CJsDCtJ7Xg/A/eBFVP7YDpk/Xt+p4qpjoeKJmeQePdFqWQU5uHqLlqZSL9n/ffJFdUYrHi3vbbvcCurclZ5CAqXbt/6W9CJzcgaYlWmQPI3AmkJIvIokm3dJAJ</vt:lpwstr>
  </property>
  <property fmtid="{D5CDD505-2E9C-101B-9397-08002B2CF9AE}" pid="116" name="x1ye=9">
    <vt:lpwstr>63lz2mwyCP/gxEK7tL4ipg0QZ7RtXX2hZErTaLJpjnOOsPlqtOgBgxeWkfm9DgiKoNNVNPlE4ELVoPIrfnejm3DUSJbbXSHwo2THDAu5XgZZfrVw5zkUUWRkRvTqIEl3w+QFvLXEeuInJUrQBW8dpseUNrlbF4WeSPxX8cjqpS5yCQfH2iPBX6bqklrTWPnBaG1adDPKvr7H0SndXARYAz2+bz5hR74KIjpDJxD8lDe+YJwIrKVrkEfAXENk+ez</vt:lpwstr>
  </property>
  <property fmtid="{D5CDD505-2E9C-101B-9397-08002B2CF9AE}" pid="117" name="x1ye=90">
    <vt:lpwstr>UrcxeLNLxg9SXIdGGeb8kwvsvAwarIVcBFVb1BvUCiROwJ/8J8XJtT/DjUrTCDEK/hq7vvqFgfw9I95fjMjx0xPxlfwcjqvJ3/VjucaOfP32h1dfvEHsGSHecLPUkCbWNw2gxOhNWLe11nLFrEs/YJQrLN6OPI9sjnnNUXTNdboNsyN+3FhZzjAzqaMhkz4JEfCcUkNA7UKfSci9ytTzcRLZ97e8t6bKoiq+YM/JjjfqaMvzzP4onXyWwL708cX</vt:lpwstr>
  </property>
  <property fmtid="{D5CDD505-2E9C-101B-9397-08002B2CF9AE}" pid="118" name="x1ye=91">
    <vt:lpwstr>tJm8y1TIwCjiHThXgIi3iOgD21+duhP6UgS+tJx+8NkIKTaAE9F3EbszTJCUNx3zDdrpsK1AwQml137Ox9Tb8YRO+2zj2wY7Rn1PP/k/nq3U9nW46q1Lu5j3xHLa50VPvFwV8jHdtbhdCzlO1ej16RpkqICnKW4mwDNHsWDIHBPlRVSDiIXwMUS0QsVygjEz/XbCeu6SjIb4nPeNSE7Of3uPEvrRDYTmU3+zB3w3D7fJv2TB4TW3aibrW+VMzE4</vt:lpwstr>
  </property>
  <property fmtid="{D5CDD505-2E9C-101B-9397-08002B2CF9AE}" pid="119" name="x1ye=92">
    <vt:lpwstr>WDx86r9xIYTno+FaF5l00wxOski/tUuvBA/BD4B5GQeVdXD1FsCTaYWr2Xjtyc9IxceFVfYqgJlfekz6MGfks0IkJG8JVlp34SI/voC4L/NJ5AU2vGSwUKAy9ejP4+pMJG8tWvdBgNEsGbCa7pL5Dt9hWKfHz/1VhpIH0Vs+eD4vRrZksGHTVFV5Z7QzW2WbBQciO/3wfhWoRFNuKw59+qyYzxnIb55f8QWecYRfalwyrEvcOwEfNlDCDjVYTFX</vt:lpwstr>
  </property>
  <property fmtid="{D5CDD505-2E9C-101B-9397-08002B2CF9AE}" pid="120" name="x1ye=93">
    <vt:lpwstr>9tK9XEVZwSUQt98MkMSGBiKJWL4Jv6eO80I9KMBH57sn46r0rW4/CDhWJEMLiSZxMDGwQ3Hh12eAwGyuLdM2si/J+lwSWgbqyk9TPxrUmRcVOHytPhEq5EPBmJZ0vDv8yj7V4XrBsgMI9rhRpbc3cqsQcDW4CvgwhLuBv+7r781po0jHBj3NMYjt0WCWC0Bd4JJMCoaIkMpO7602lBe0gXQbldnvkRhJ+V1I+UI214E1eSQKpLk0TmPr2yFn6eH</vt:lpwstr>
  </property>
  <property fmtid="{D5CDD505-2E9C-101B-9397-08002B2CF9AE}" pid="121" name="x1ye=94">
    <vt:lpwstr>Mx6b/zsea4C+xq1tPDBCFFCvVljIYI6mRw0lmkHQrCUOzqJN+E1DxYrMH9/D2qGN9h8L250nJ7rUP6OKC5I0qaW/ZX2n2I65nNUhwfZbx0SjOMng7o/OYQeg5DiRyI7RXsYIqYhkvjHX7rxtF2nyXdh76/In0NwQ82HHGDeYbYvkuAAvEGCiWVCcleJOOnpCYiPlMjwlsfDskbX7kOPykLMD4vUhpQm20aeDBuhxSbT90cKinhcGKLuIqGDFxOw</vt:lpwstr>
  </property>
  <property fmtid="{D5CDD505-2E9C-101B-9397-08002B2CF9AE}" pid="122" name="x1ye=95">
    <vt:lpwstr>Nino3dFVz3FRG22VxrVGNt3gsCvBGN+BgjI9cCQ7C+QULeUAk4PAEbQo5qRnS3XTSzlg24jN/BOH3cpDBTRmjpgizumFcRLnckAX0fFqpCPYvF02escWbgF4cwp65IxIJRICReMix8noFmzKvVxwrOnfXfTwjaJDDEvxJ+kb0bpF0JPLasrD4+WkXDgI6vC8TZCdFvtdpIeXbf8kk29VILLpas7W/xZ5de0YWu2SenJvyMpAwp6yP1qOUMGA/yF</vt:lpwstr>
  </property>
  <property fmtid="{D5CDD505-2E9C-101B-9397-08002B2CF9AE}" pid="123" name="x1ye=96">
    <vt:lpwstr>jIh+k844AFDFqK8iok+S5Xr5TSkdDJbIfX+B0pI/PjvznU7oZ40lNi3SzdQlN65FSwnD3Tpd3mDPFr4+IcXV4wyR+UaGo7aiMRAueRKiz0xpIVimHDF9Oe7e9RS/Q508DPIH7HzrelVsx67NNNVIKkTJAn5iQbNkQkDye3T4zXtY1UyS1QEl/5x5lGTjMW9PsB92z7sj2HoAx+iYyQJxelK6L1HfL3o0XOszqXoeorMTPuaI+0Wd4AuO8cSWLGt</vt:lpwstr>
  </property>
  <property fmtid="{D5CDD505-2E9C-101B-9397-08002B2CF9AE}" pid="124" name="x1ye=97">
    <vt:lpwstr>5bnOCy6r/Bhpumqv5tWUvMwU4vgjR5kCXB/Vj29LpsoxO5YxhFT8zpz9zYvonpIm78XHVqZnGeoEHTCPzUg4fazG+H14If5alrMIME38fE3kdmSRCSdgJ7VSJkRxRvsXv4MPz33MM00+MQaBaLZF+QeJDL9SqfPmU2CRG3lU39ptO+zQoMzttiFEQeE29YhvSBcxCCYmW/Evgoso+ZPkCqw8JoYRWmM5Bq5dSWLm/dVvNvgbi1q8HCvF3bejfQA</vt:lpwstr>
  </property>
  <property fmtid="{D5CDD505-2E9C-101B-9397-08002B2CF9AE}" pid="125" name="x1ye=98">
    <vt:lpwstr>WEPZmPSfPle78mp2yU9ybfU72abKTfxnxNQAxsVUSRn18uJg+taO3tSyzvQwYuzbiZixyjjJr63WX8gBswO4/GKfKXFNO3rVCPdsfq62Na/lnh7tUbJCzzo/WdPM/i/GNahn4bLqMJoKoRl+h2zpZDmO/K33ebB+CefVKdStF1aLxhAocHyh9pwaQdICaOKfuPnvTXbmD24WHgNxPL4FxwHkF14sHcOK4WPZ9H1hbjkZBV0JJF45Om1hK2dxRCE</vt:lpwstr>
  </property>
  <property fmtid="{D5CDD505-2E9C-101B-9397-08002B2CF9AE}" pid="126" name="x1ye=99">
    <vt:lpwstr>+yygU0UQHZpDikajAIrRWpQDPKQxSgSvvHYTyzRjjYk6cBeui/9X8BOYpn87Lw4nehIexCSsZjT3qZlTa767KS1Ikbbq9/28HEn83Zm+wVm8mFmI+xIVe7OXvU/63wcQ2tscC1yvLRSD/MBx9qGdTsozwFGx1MUYW1Qzf48JH6QN5B508xGyrKsC0qyco2ZwCv9siNBxkfl+KY29kpLadkEpebvuc++9zAw2inLxPLf5MX9p9auI3ILUkmNhNVU</vt:lpwstr>
  </property>
</Properties>
</file>